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1CA06" w14:textId="089A5E62" w:rsidR="00296F22" w:rsidRPr="00C9668B" w:rsidRDefault="009A6230" w:rsidP="00457F66">
      <w:pPr>
        <w:pStyle w:val="Hlavika"/>
        <w:widowControl w:val="0"/>
        <w:pBdr>
          <w:bottom w:val="single" w:sz="4" w:space="0" w:color="auto"/>
        </w:pBdr>
        <w:jc w:val="center"/>
        <w:rPr>
          <w:rFonts w:ascii="Garamond" w:hAnsi="Garamond"/>
          <w:b/>
          <w:sz w:val="32"/>
        </w:rPr>
      </w:pPr>
      <w:bookmarkStart w:id="0" w:name="ROB_nazov"/>
      <w:r>
        <w:rPr>
          <w:rFonts w:ascii="Garamond" w:hAnsi="Garamond"/>
          <w:b/>
          <w:sz w:val="32"/>
        </w:rPr>
        <w:t xml:space="preserve"> </w:t>
      </w:r>
      <w:r w:rsidR="00296F22" w:rsidRPr="00C9668B">
        <w:rPr>
          <w:rFonts w:ascii="Garamond" w:hAnsi="Garamond"/>
          <w:b/>
          <w:sz w:val="32"/>
        </w:rPr>
        <w:t>Dopravný podnik Bratislava, akciová spoločnosť</w:t>
      </w:r>
    </w:p>
    <w:p w14:paraId="70BFFB0E" w14:textId="77777777" w:rsidR="00296F22" w:rsidRPr="00C9668B" w:rsidRDefault="00296F22" w:rsidP="00457F66">
      <w:pPr>
        <w:pStyle w:val="Hlavika"/>
        <w:widowControl w:val="0"/>
        <w:pBdr>
          <w:bottom w:val="single" w:sz="4" w:space="0" w:color="auto"/>
        </w:pBdr>
        <w:jc w:val="center"/>
        <w:rPr>
          <w:rFonts w:ascii="Garamond" w:hAnsi="Garamond"/>
          <w:sz w:val="28"/>
        </w:rPr>
      </w:pPr>
      <w:r w:rsidRPr="00C9668B">
        <w:rPr>
          <w:rFonts w:ascii="Garamond" w:hAnsi="Garamond"/>
          <w:sz w:val="28"/>
        </w:rPr>
        <w:t>so sídlom Olejkárska 1, 814 52 Bratislava</w:t>
      </w:r>
    </w:p>
    <w:p w14:paraId="100F2EBE" w14:textId="77777777" w:rsidR="00296F22" w:rsidRPr="00C9668B" w:rsidRDefault="00296F22" w:rsidP="00457F66">
      <w:pPr>
        <w:pStyle w:val="Hlavika"/>
        <w:widowControl w:val="0"/>
        <w:pBdr>
          <w:bottom w:val="single" w:sz="4" w:space="0" w:color="auto"/>
        </w:pBdr>
        <w:jc w:val="center"/>
        <w:rPr>
          <w:rFonts w:ascii="Garamond" w:hAnsi="Garamond"/>
        </w:rPr>
      </w:pPr>
      <w:r w:rsidRPr="00C9668B">
        <w:rPr>
          <w:rFonts w:ascii="Garamond" w:hAnsi="Garamond"/>
        </w:rPr>
        <w:t>IČO: 00 492 736, IČ DPH: SK2020298786</w:t>
      </w:r>
    </w:p>
    <w:p w14:paraId="3180DCCE" w14:textId="6AEB3057" w:rsidR="00296F22" w:rsidRPr="00C9668B" w:rsidRDefault="00296F22" w:rsidP="00457F66">
      <w:pPr>
        <w:pStyle w:val="Hlavika"/>
        <w:widowControl w:val="0"/>
        <w:pBdr>
          <w:bottom w:val="single" w:sz="4" w:space="0" w:color="auto"/>
        </w:pBdr>
        <w:jc w:val="center"/>
        <w:rPr>
          <w:rFonts w:ascii="Garamond" w:hAnsi="Garamond"/>
          <w:sz w:val="22"/>
        </w:rPr>
      </w:pPr>
      <w:r w:rsidRPr="00C9668B">
        <w:rPr>
          <w:rFonts w:ascii="Garamond" w:hAnsi="Garamond"/>
          <w:sz w:val="22"/>
        </w:rPr>
        <w:t xml:space="preserve">zapísaný v Obchodnom registri </w:t>
      </w:r>
      <w:r w:rsidR="005277A2">
        <w:rPr>
          <w:rFonts w:ascii="Garamond" w:hAnsi="Garamond"/>
          <w:sz w:val="22"/>
        </w:rPr>
        <w:t>Mestského súdu Bratislava III</w:t>
      </w:r>
      <w:r w:rsidRPr="00C9668B">
        <w:rPr>
          <w:rFonts w:ascii="Garamond" w:hAnsi="Garamond"/>
          <w:sz w:val="22"/>
        </w:rPr>
        <w:t xml:space="preserve">, oddiel: Sa, vložka </w:t>
      </w:r>
      <w:r w:rsidR="00593BDA" w:rsidRPr="00C9668B">
        <w:rPr>
          <w:rFonts w:ascii="Garamond" w:hAnsi="Garamond"/>
          <w:sz w:val="22"/>
        </w:rPr>
        <w:t>č. </w:t>
      </w:r>
      <w:r w:rsidRPr="00C9668B">
        <w:rPr>
          <w:rFonts w:ascii="Garamond" w:hAnsi="Garamond"/>
          <w:sz w:val="22"/>
        </w:rPr>
        <w:t>607/B</w:t>
      </w:r>
    </w:p>
    <w:bookmarkEnd w:id="0"/>
    <w:p w14:paraId="6733579B" w14:textId="0AC4DCE7" w:rsidR="00E25F7A" w:rsidRPr="00C9668B" w:rsidRDefault="00E25F7A" w:rsidP="0066699F">
      <w:pPr>
        <w:widowControl w:val="0"/>
      </w:pPr>
      <w:r w:rsidRPr="00C9668B">
        <w:t xml:space="preserve">Spis. zn. NL </w:t>
      </w:r>
      <w:r w:rsidR="006A57F6">
        <w:t>4</w:t>
      </w:r>
      <w:r w:rsidRPr="00C9668B">
        <w:t>/202</w:t>
      </w:r>
      <w:r w:rsidR="006A57F6">
        <w:t>6</w:t>
      </w:r>
    </w:p>
    <w:p w14:paraId="37B4C660" w14:textId="77777777" w:rsidR="00E25F7A" w:rsidRPr="00C9668B" w:rsidRDefault="00E25F7A" w:rsidP="00E25F7A">
      <w:pPr>
        <w:widowControl w:val="0"/>
        <w:jc w:val="center"/>
        <w:rPr>
          <w:b/>
          <w:sz w:val="40"/>
        </w:rPr>
      </w:pPr>
      <w:r w:rsidRPr="00C9668B">
        <w:rPr>
          <w:b/>
          <w:sz w:val="40"/>
        </w:rPr>
        <w:t>Verejná súťaž</w:t>
      </w:r>
    </w:p>
    <w:p w14:paraId="38457633" w14:textId="04C0A842" w:rsidR="00E25F7A" w:rsidRPr="0066699F" w:rsidRDefault="00E25F7A" w:rsidP="0066699F">
      <w:pPr>
        <w:keepNext/>
        <w:widowControl w:val="0"/>
        <w:jc w:val="center"/>
        <w:rPr>
          <w:b/>
          <w:color w:val="C00000"/>
        </w:rPr>
      </w:pPr>
      <w:r w:rsidRPr="00C9668B">
        <w:rPr>
          <w:b/>
          <w:color w:val="C00000"/>
        </w:rPr>
        <w:t xml:space="preserve">prostredníctvom IS </w:t>
      </w:r>
      <w:r w:rsidR="00FE4E81">
        <w:rPr>
          <w:b/>
          <w:color w:val="C00000"/>
        </w:rPr>
        <w:t>JOSEPHINE</w:t>
      </w:r>
      <w:r w:rsidR="00FE4E81" w:rsidRPr="00C9668B" w:rsidDel="00FE4E81">
        <w:rPr>
          <w:b/>
          <w:color w:val="C00000"/>
        </w:rPr>
        <w:t xml:space="preserve"> </w:t>
      </w:r>
      <w:r w:rsidRPr="00C9668B">
        <w:rPr>
          <w:b/>
          <w:color w:val="C00000"/>
        </w:rPr>
        <w:t xml:space="preserve"> (elektronické verejné obstarávanie)</w:t>
      </w:r>
    </w:p>
    <w:p w14:paraId="5BD46342" w14:textId="77777777" w:rsidR="00E25F7A" w:rsidRPr="00C9668B" w:rsidRDefault="00E25F7A" w:rsidP="00E25F7A">
      <w:pPr>
        <w:widowControl w:val="0"/>
        <w:jc w:val="center"/>
      </w:pPr>
    </w:p>
    <w:p w14:paraId="7DF0C7EB" w14:textId="77777777" w:rsidR="00E25F7A" w:rsidRPr="00C9668B" w:rsidRDefault="00E25F7A" w:rsidP="00E25F7A">
      <w:pPr>
        <w:widowControl w:val="0"/>
        <w:jc w:val="center"/>
        <w:rPr>
          <w:b/>
          <w:sz w:val="56"/>
        </w:rPr>
      </w:pPr>
      <w:r w:rsidRPr="00C9668B">
        <w:rPr>
          <w:b/>
          <w:sz w:val="56"/>
        </w:rPr>
        <w:t>SÚŤAŽNÉ  PODKLADY</w:t>
      </w:r>
    </w:p>
    <w:p w14:paraId="1932869F" w14:textId="77777777" w:rsidR="00E25F7A" w:rsidRPr="00C9668B" w:rsidRDefault="00E25F7A" w:rsidP="00E25F7A">
      <w:pPr>
        <w:widowControl w:val="0"/>
        <w:jc w:val="center"/>
        <w:rPr>
          <w:sz w:val="14"/>
        </w:rPr>
      </w:pPr>
    </w:p>
    <w:p w14:paraId="42634C2A" w14:textId="77777777" w:rsidR="00E25F7A" w:rsidRPr="00C9668B" w:rsidRDefault="00E25F7A" w:rsidP="00E25F7A">
      <w:pPr>
        <w:widowControl w:val="0"/>
        <w:jc w:val="center"/>
      </w:pPr>
      <w:r w:rsidRPr="00C9668B">
        <w:t xml:space="preserve">Predmet zákazky </w:t>
      </w:r>
    </w:p>
    <w:p w14:paraId="766DCF41" w14:textId="23A701EF" w:rsidR="00E25F7A" w:rsidRPr="00C9668B" w:rsidRDefault="00821C40" w:rsidP="00E25F7A">
      <w:pPr>
        <w:widowControl w:val="0"/>
        <w:jc w:val="center"/>
      </w:pPr>
      <w:r>
        <w:t>Služby</w:t>
      </w:r>
    </w:p>
    <w:p w14:paraId="6DB4F54F" w14:textId="77777777" w:rsidR="00E25F7A" w:rsidRPr="00C9668B" w:rsidRDefault="00E25F7A" w:rsidP="00E25F7A">
      <w:pPr>
        <w:widowControl w:val="0"/>
        <w:jc w:val="center"/>
        <w:rPr>
          <w:sz w:val="14"/>
        </w:rPr>
      </w:pPr>
    </w:p>
    <w:p w14:paraId="28229F5C" w14:textId="345638EB" w:rsidR="00E25F7A" w:rsidRPr="00BD5155" w:rsidRDefault="00E25F7A" w:rsidP="00A307F7">
      <w:pPr>
        <w:widowControl w:val="0"/>
        <w:jc w:val="center"/>
        <w:rPr>
          <w:b/>
          <w:bCs/>
          <w:caps/>
          <w:spacing w:val="-6"/>
        </w:rPr>
      </w:pPr>
      <w:r w:rsidRPr="009E5FE8">
        <w:rPr>
          <w:b/>
          <w:caps/>
          <w:spacing w:val="-6"/>
        </w:rPr>
        <w:t>„</w:t>
      </w:r>
      <w:r w:rsidR="00A307F7">
        <w:rPr>
          <w:b/>
          <w:bCs/>
          <w:caps/>
          <w:spacing w:val="-6"/>
        </w:rPr>
        <w:t>PRACOVNá ZDRAVOTNÁ SLUŽBA</w:t>
      </w:r>
      <w:r w:rsidRPr="009E5FE8">
        <w:rPr>
          <w:b/>
          <w:sz w:val="28"/>
          <w:szCs w:val="22"/>
        </w:rPr>
        <w:t>“</w:t>
      </w:r>
    </w:p>
    <w:p w14:paraId="53484D9C" w14:textId="77777777" w:rsidR="00E25F7A" w:rsidRPr="00821C40" w:rsidRDefault="00E25F7A" w:rsidP="00E25F7A">
      <w:pPr>
        <w:widowControl w:val="0"/>
      </w:pPr>
    </w:p>
    <w:p w14:paraId="36A18033" w14:textId="7F9C917F" w:rsidR="00E25F7A" w:rsidRPr="00821C40" w:rsidRDefault="00E25F7A" w:rsidP="00821C40">
      <w:pPr>
        <w:pStyle w:val="Zkladntext"/>
        <w:widowControl w:val="0"/>
        <w:jc w:val="center"/>
        <w:rPr>
          <w:rFonts w:ascii="Garamond" w:hAnsi="Garamond"/>
          <w:sz w:val="22"/>
          <w:szCs w:val="22"/>
        </w:rPr>
      </w:pPr>
      <w:r w:rsidRPr="00821C40">
        <w:rPr>
          <w:rFonts w:ascii="Garamond" w:hAnsi="Garamond"/>
          <w:sz w:val="22"/>
          <w:szCs w:val="22"/>
        </w:rPr>
        <w:t xml:space="preserve">Nadlimitná zákazka na predmet zákazky zadávaná </w:t>
      </w:r>
      <w:r w:rsidR="00821C40" w:rsidRPr="00821C40">
        <w:rPr>
          <w:rFonts w:ascii="Garamond" w:hAnsi="Garamond"/>
          <w:b/>
          <w:bCs/>
          <w:sz w:val="22"/>
          <w:szCs w:val="22"/>
        </w:rPr>
        <w:t xml:space="preserve">reverzným </w:t>
      </w:r>
      <w:r w:rsidRPr="00821C40">
        <w:rPr>
          <w:rFonts w:ascii="Garamond" w:hAnsi="Garamond"/>
          <w:b/>
          <w:sz w:val="22"/>
          <w:szCs w:val="22"/>
        </w:rPr>
        <w:t>postupom</w:t>
      </w:r>
      <w:r w:rsidRPr="00821C40">
        <w:rPr>
          <w:rFonts w:ascii="Garamond" w:hAnsi="Garamond"/>
          <w:sz w:val="22"/>
          <w:szCs w:val="22"/>
        </w:rPr>
        <w:t xml:space="preserve"> </w:t>
      </w:r>
      <w:r w:rsidRPr="00821C40">
        <w:rPr>
          <w:rFonts w:ascii="Garamond" w:hAnsi="Garamond"/>
          <w:b/>
          <w:bCs/>
          <w:sz w:val="22"/>
          <w:szCs w:val="22"/>
        </w:rPr>
        <w:t xml:space="preserve">podľa </w:t>
      </w:r>
      <w:r w:rsidRPr="00821C40">
        <w:rPr>
          <w:rFonts w:ascii="Garamond" w:hAnsi="Garamond"/>
          <w:b/>
          <w:bCs/>
          <w:spacing w:val="-6"/>
          <w:sz w:val="22"/>
          <w:szCs w:val="22"/>
        </w:rPr>
        <w:t>§ </w:t>
      </w:r>
      <w:r w:rsidR="00821C40">
        <w:rPr>
          <w:rFonts w:ascii="Garamond" w:hAnsi="Garamond"/>
          <w:b/>
          <w:bCs/>
          <w:spacing w:val="-6"/>
          <w:sz w:val="22"/>
          <w:szCs w:val="22"/>
        </w:rPr>
        <w:t xml:space="preserve"> </w:t>
      </w:r>
      <w:r w:rsidRPr="00821C40">
        <w:rPr>
          <w:rFonts w:ascii="Garamond" w:hAnsi="Garamond"/>
          <w:b/>
          <w:bCs/>
          <w:spacing w:val="-6"/>
          <w:sz w:val="22"/>
          <w:szCs w:val="22"/>
        </w:rPr>
        <w:t>91 ods. 1</w:t>
      </w:r>
      <w:r w:rsidR="00821C40">
        <w:rPr>
          <w:rFonts w:ascii="Garamond" w:hAnsi="Garamond"/>
          <w:b/>
          <w:bCs/>
          <w:spacing w:val="-6"/>
          <w:sz w:val="22"/>
          <w:szCs w:val="22"/>
        </w:rPr>
        <w:t>,</w:t>
      </w:r>
      <w:r w:rsidRPr="00821C40">
        <w:rPr>
          <w:rFonts w:ascii="Garamond" w:hAnsi="Garamond"/>
          <w:b/>
          <w:bCs/>
          <w:spacing w:val="-6"/>
          <w:sz w:val="22"/>
          <w:szCs w:val="22"/>
        </w:rPr>
        <w:t xml:space="preserve"> </w:t>
      </w:r>
      <w:r w:rsidR="00821C40">
        <w:rPr>
          <w:rFonts w:ascii="Garamond" w:hAnsi="Garamond"/>
          <w:b/>
          <w:bCs/>
          <w:spacing w:val="-6"/>
          <w:sz w:val="22"/>
          <w:szCs w:val="22"/>
        </w:rPr>
        <w:t xml:space="preserve"> </w:t>
      </w:r>
      <w:r w:rsidRPr="00821C40">
        <w:rPr>
          <w:rFonts w:ascii="Garamond" w:hAnsi="Garamond"/>
          <w:b/>
          <w:bCs/>
          <w:spacing w:val="-6"/>
          <w:sz w:val="22"/>
          <w:szCs w:val="22"/>
        </w:rPr>
        <w:t xml:space="preserve">resp. </w:t>
      </w:r>
      <w:r w:rsidRPr="00821C40">
        <w:rPr>
          <w:rFonts w:ascii="Garamond" w:hAnsi="Garamond"/>
          <w:b/>
          <w:bCs/>
          <w:sz w:val="22"/>
          <w:szCs w:val="22"/>
        </w:rPr>
        <w:t>§ 66 ods. 7 písm. b)</w:t>
      </w:r>
      <w:r w:rsidRPr="00821C40">
        <w:rPr>
          <w:rFonts w:ascii="Garamond" w:hAnsi="Garamond"/>
          <w:sz w:val="22"/>
          <w:szCs w:val="22"/>
        </w:rPr>
        <w:t xml:space="preserve"> zákona č. 343/2015 Z.</w:t>
      </w:r>
      <w:r w:rsidR="00821C40">
        <w:rPr>
          <w:rFonts w:ascii="Garamond" w:hAnsi="Garamond"/>
          <w:sz w:val="22"/>
          <w:szCs w:val="22"/>
        </w:rPr>
        <w:t xml:space="preserve"> </w:t>
      </w:r>
      <w:r w:rsidRPr="00821C40">
        <w:rPr>
          <w:rFonts w:ascii="Garamond" w:hAnsi="Garamond"/>
          <w:sz w:val="22"/>
          <w:szCs w:val="22"/>
        </w:rPr>
        <w:t>z. o verejnom obstarávaní a o zmene a doplnení niektorých zákonov v znení neskorších predpisov (ďalej aj ako „ZVO“ alebo „zákon o verejnom obstarávaní“).</w:t>
      </w:r>
    </w:p>
    <w:p w14:paraId="30630B48" w14:textId="77777777" w:rsidR="00821C40" w:rsidRDefault="00821C40" w:rsidP="00E25F7A">
      <w:pPr>
        <w:widowControl w:val="0"/>
        <w:jc w:val="both"/>
        <w:rPr>
          <w:rFonts w:cs="Arial"/>
          <w:color w:val="00000A"/>
          <w:sz w:val="22"/>
          <w:szCs w:val="22"/>
        </w:rPr>
      </w:pPr>
    </w:p>
    <w:p w14:paraId="6CBFF7FF" w14:textId="474D6A1F" w:rsidR="00E25F7A" w:rsidRPr="00821C40" w:rsidRDefault="00E25F7A" w:rsidP="00E25F7A">
      <w:pPr>
        <w:widowControl w:val="0"/>
        <w:jc w:val="both"/>
        <w:rPr>
          <w:sz w:val="22"/>
          <w:szCs w:val="22"/>
        </w:rPr>
      </w:pPr>
      <w:r w:rsidRPr="00821C40">
        <w:rPr>
          <w:rFonts w:cs="Arial"/>
          <w:color w:val="00000A"/>
          <w:sz w:val="22"/>
          <w:szCs w:val="22"/>
        </w:rPr>
        <w:t>Predmetnú zákazku procesne a administratívne zabezpečuje:</w:t>
      </w:r>
    </w:p>
    <w:p w14:paraId="1738AF80" w14:textId="77777777" w:rsidR="00821C40" w:rsidRDefault="00821C40" w:rsidP="00E25F7A">
      <w:pPr>
        <w:widowControl w:val="0"/>
        <w:tabs>
          <w:tab w:val="right" w:leader="dot" w:pos="2340"/>
          <w:tab w:val="right" w:leader="dot" w:pos="3780"/>
          <w:tab w:val="right" w:leader="underscore" w:pos="9072"/>
        </w:tabs>
        <w:spacing w:before="120"/>
        <w:rPr>
          <w:rFonts w:cs="Arial"/>
          <w:sz w:val="22"/>
          <w:szCs w:val="22"/>
        </w:rPr>
      </w:pPr>
    </w:p>
    <w:p w14:paraId="1B99D8D1" w14:textId="3C9ABC5A" w:rsidR="00E25F7A" w:rsidRPr="00821C40" w:rsidRDefault="00E25F7A" w:rsidP="00E25F7A">
      <w:pPr>
        <w:widowControl w:val="0"/>
        <w:tabs>
          <w:tab w:val="right" w:leader="dot" w:pos="2340"/>
          <w:tab w:val="right" w:leader="dot" w:pos="3780"/>
          <w:tab w:val="right" w:leader="underscore" w:pos="9072"/>
        </w:tabs>
        <w:spacing w:before="120"/>
        <w:rPr>
          <w:rFonts w:cs="Arial"/>
          <w:sz w:val="22"/>
          <w:szCs w:val="22"/>
        </w:rPr>
      </w:pPr>
      <w:r w:rsidRPr="00821C40">
        <w:rPr>
          <w:rFonts w:cs="Arial"/>
          <w:sz w:val="22"/>
          <w:szCs w:val="22"/>
        </w:rPr>
        <w:t xml:space="preserve">V Bratislave, dňa </w:t>
      </w:r>
    </w:p>
    <w:p w14:paraId="781F820B" w14:textId="77777777" w:rsidR="00E25F7A" w:rsidRPr="00C9668B" w:rsidRDefault="00E25F7A" w:rsidP="00E25F7A">
      <w:pPr>
        <w:widowControl w:val="0"/>
        <w:tabs>
          <w:tab w:val="right" w:leader="dot" w:pos="10080"/>
        </w:tabs>
        <w:ind w:left="5940"/>
        <w:jc w:val="center"/>
        <w:rPr>
          <w:rFonts w:cs="Arial"/>
          <w:sz w:val="22"/>
        </w:rPr>
      </w:pPr>
      <w:r w:rsidRPr="00C9668B">
        <w:rPr>
          <w:rFonts w:cs="Arial"/>
          <w:sz w:val="22"/>
        </w:rPr>
        <w:t>...................................................</w:t>
      </w:r>
    </w:p>
    <w:p w14:paraId="6BCCE212" w14:textId="3462B825" w:rsidR="00E25F7A" w:rsidRPr="00C9668B" w:rsidRDefault="0066699F" w:rsidP="0066699F">
      <w:pPr>
        <w:widowControl w:val="0"/>
        <w:tabs>
          <w:tab w:val="right" w:leader="dot" w:pos="10080"/>
        </w:tabs>
        <w:ind w:left="5940"/>
        <w:rPr>
          <w:rFonts w:cs="Arial"/>
          <w:sz w:val="22"/>
        </w:rPr>
      </w:pPr>
      <w:r>
        <w:rPr>
          <w:rFonts w:cs="Arial"/>
          <w:sz w:val="22"/>
        </w:rPr>
        <w:t xml:space="preserve">                      </w:t>
      </w:r>
      <w:r w:rsidR="00282DDD">
        <w:rPr>
          <w:rFonts w:cs="Arial"/>
          <w:sz w:val="22"/>
        </w:rPr>
        <w:t>Zuzana Škopeková</w:t>
      </w:r>
    </w:p>
    <w:p w14:paraId="2E09B2F8" w14:textId="59E26BD3" w:rsidR="00E25F7A" w:rsidRPr="00C9668B" w:rsidRDefault="008B6C50" w:rsidP="008B6C50">
      <w:pPr>
        <w:widowControl w:val="0"/>
        <w:tabs>
          <w:tab w:val="right" w:leader="dot" w:pos="2340"/>
          <w:tab w:val="right" w:leader="dot" w:pos="3780"/>
          <w:tab w:val="right" w:leader="underscore" w:pos="9072"/>
        </w:tabs>
        <w:ind w:left="5940"/>
        <w:rPr>
          <w:rFonts w:cs="Arial"/>
          <w:sz w:val="20"/>
        </w:rPr>
      </w:pPr>
      <w:r>
        <w:rPr>
          <w:rFonts w:cs="Arial"/>
          <w:sz w:val="20"/>
        </w:rPr>
        <w:t xml:space="preserve">                      </w:t>
      </w:r>
      <w:r w:rsidR="00E25F7A" w:rsidRPr="00C9668B">
        <w:rPr>
          <w:rFonts w:cs="Arial"/>
          <w:sz w:val="20"/>
        </w:rPr>
        <w:t>administrátor zákazky</w:t>
      </w:r>
    </w:p>
    <w:p w14:paraId="45239342" w14:textId="77777777" w:rsidR="00E25F7A" w:rsidRPr="00C9668B" w:rsidRDefault="00E25F7A" w:rsidP="00E25F7A">
      <w:pPr>
        <w:widowControl w:val="0"/>
        <w:rPr>
          <w:rFonts w:cs="Arial"/>
        </w:rPr>
      </w:pPr>
    </w:p>
    <w:p w14:paraId="00D5298A" w14:textId="77777777" w:rsidR="00E25F7A" w:rsidRPr="00C9668B" w:rsidRDefault="00E25F7A" w:rsidP="00E25F7A">
      <w:pPr>
        <w:pStyle w:val="Zkladntext"/>
        <w:widowControl w:val="0"/>
        <w:rPr>
          <w:rFonts w:ascii="Garamond" w:hAnsi="Garamond"/>
          <w:sz w:val="22"/>
        </w:rPr>
      </w:pPr>
      <w:r w:rsidRPr="00C9668B">
        <w:rPr>
          <w:rFonts w:ascii="Garamond" w:hAnsi="Garamond" w:cs="Arial"/>
          <w:sz w:val="22"/>
        </w:rPr>
        <w:t xml:space="preserve">Súťažné podklady po kontrole predmetu zákazky a procesu verejného obstarávania schvaľuje: </w:t>
      </w:r>
    </w:p>
    <w:p w14:paraId="3B8CEA7F" w14:textId="77777777" w:rsidR="0091124C" w:rsidRDefault="0091124C" w:rsidP="00E25F7A">
      <w:pPr>
        <w:widowControl w:val="0"/>
        <w:tabs>
          <w:tab w:val="right" w:leader="dot" w:pos="2340"/>
          <w:tab w:val="right" w:leader="dot" w:pos="3780"/>
          <w:tab w:val="right" w:leader="underscore" w:pos="9072"/>
        </w:tabs>
        <w:spacing w:before="120"/>
        <w:rPr>
          <w:rFonts w:cs="Arial"/>
          <w:sz w:val="22"/>
        </w:rPr>
      </w:pPr>
    </w:p>
    <w:p w14:paraId="15B3CF50" w14:textId="4F9FABC1" w:rsidR="002F271A" w:rsidRDefault="002F271A" w:rsidP="00E25F7A">
      <w:pPr>
        <w:widowControl w:val="0"/>
        <w:tabs>
          <w:tab w:val="right" w:leader="dot" w:pos="2340"/>
          <w:tab w:val="right" w:leader="dot" w:pos="3780"/>
          <w:tab w:val="right" w:leader="underscore" w:pos="9072"/>
        </w:tabs>
        <w:spacing w:before="120"/>
        <w:rPr>
          <w:rFonts w:cs="Arial"/>
          <w:sz w:val="22"/>
        </w:rPr>
      </w:pPr>
      <w:r>
        <w:rPr>
          <w:rFonts w:cs="Arial"/>
          <w:sz w:val="22"/>
        </w:rPr>
        <w:t xml:space="preserve">V Bratislave, dňa                                                                                          </w:t>
      </w:r>
    </w:p>
    <w:p w14:paraId="57962EA3" w14:textId="7E7ABCDB" w:rsidR="002F271A" w:rsidRDefault="002F271A" w:rsidP="00E25F7A">
      <w:pPr>
        <w:widowControl w:val="0"/>
        <w:tabs>
          <w:tab w:val="right" w:leader="dot" w:pos="2340"/>
          <w:tab w:val="right" w:leader="dot" w:pos="3780"/>
          <w:tab w:val="right" w:leader="underscore" w:pos="9072"/>
        </w:tabs>
        <w:spacing w:before="120"/>
        <w:rPr>
          <w:rFonts w:cs="Arial"/>
          <w:sz w:val="22"/>
        </w:rPr>
      </w:pPr>
      <w:r>
        <w:rPr>
          <w:rFonts w:cs="Arial"/>
          <w:sz w:val="22"/>
        </w:rPr>
        <w:t xml:space="preserve">                                                                                                                             ................................................</w:t>
      </w:r>
    </w:p>
    <w:p w14:paraId="5F8FA749" w14:textId="2A3D1144" w:rsidR="002F271A" w:rsidRDefault="002F271A" w:rsidP="002F271A">
      <w:pPr>
        <w:widowControl w:val="0"/>
        <w:tabs>
          <w:tab w:val="right" w:leader="dot" w:pos="2340"/>
          <w:tab w:val="right" w:leader="dot" w:pos="3780"/>
          <w:tab w:val="right" w:leader="underscore" w:pos="9072"/>
        </w:tabs>
        <w:rPr>
          <w:rFonts w:cs="Arial"/>
          <w:sz w:val="22"/>
        </w:rPr>
      </w:pPr>
      <w:r w:rsidRPr="00E14068">
        <w:rPr>
          <w:rFonts w:cs="Arial"/>
          <w:color w:val="FF0000"/>
          <w:sz w:val="22"/>
        </w:rPr>
        <w:t xml:space="preserve">                                                                                                                        </w:t>
      </w:r>
      <w:r w:rsidR="00821C40">
        <w:rPr>
          <w:rFonts w:cs="Arial"/>
          <w:color w:val="FF0000"/>
          <w:sz w:val="22"/>
        </w:rPr>
        <w:t xml:space="preserve">  </w:t>
      </w:r>
      <w:r w:rsidR="00BD5155">
        <w:rPr>
          <w:rFonts w:cs="Arial"/>
          <w:color w:val="FF0000"/>
          <w:sz w:val="22"/>
        </w:rPr>
        <w:t xml:space="preserve">     </w:t>
      </w:r>
      <w:r w:rsidR="00037C9D">
        <w:rPr>
          <w:rFonts w:cs="Arial"/>
          <w:color w:val="FF0000"/>
          <w:sz w:val="22"/>
        </w:rPr>
        <w:t xml:space="preserve">     </w:t>
      </w:r>
      <w:r w:rsidR="00BD1011">
        <w:rPr>
          <w:rFonts w:cs="Arial"/>
          <w:sz w:val="22"/>
        </w:rPr>
        <w:t xml:space="preserve">Mgr. </w:t>
      </w:r>
      <w:r w:rsidR="00037C9D">
        <w:rPr>
          <w:rFonts w:cs="Arial"/>
          <w:sz w:val="22"/>
        </w:rPr>
        <w:t>Petra Lanáková</w:t>
      </w:r>
    </w:p>
    <w:p w14:paraId="2A8C8520" w14:textId="607ACB1E" w:rsidR="00A307F7" w:rsidRPr="00A307F7" w:rsidRDefault="002F271A" w:rsidP="00A307F7">
      <w:pPr>
        <w:widowControl w:val="0"/>
        <w:tabs>
          <w:tab w:val="right" w:leader="dot" w:pos="2340"/>
          <w:tab w:val="right" w:leader="dot" w:pos="3780"/>
          <w:tab w:val="right" w:leader="underscore" w:pos="9072"/>
        </w:tabs>
        <w:rPr>
          <w:rFonts w:cs="Arial"/>
          <w:sz w:val="20"/>
          <w:szCs w:val="20"/>
        </w:rPr>
      </w:pPr>
      <w:r>
        <w:rPr>
          <w:rFonts w:cs="Arial"/>
          <w:sz w:val="22"/>
        </w:rPr>
        <w:t xml:space="preserve">                                                                                                                         </w:t>
      </w:r>
      <w:r w:rsidR="00A307F7">
        <w:rPr>
          <w:rFonts w:cs="Arial"/>
          <w:sz w:val="22"/>
        </w:rPr>
        <w:t xml:space="preserve"> </w:t>
      </w:r>
      <w:r w:rsidR="00A307F7" w:rsidRPr="00A307F7">
        <w:rPr>
          <w:rFonts w:cs="Arial"/>
          <w:sz w:val="20"/>
          <w:szCs w:val="20"/>
        </w:rPr>
        <w:t>vedúca odboru ľudských zdrojov</w:t>
      </w:r>
    </w:p>
    <w:p w14:paraId="2C4B5F84" w14:textId="6BDBE514" w:rsidR="002F271A" w:rsidRPr="00821C40" w:rsidRDefault="002F271A" w:rsidP="00DF48C7">
      <w:pPr>
        <w:widowControl w:val="0"/>
        <w:tabs>
          <w:tab w:val="right" w:leader="dot" w:pos="2340"/>
          <w:tab w:val="right" w:leader="dot" w:pos="3780"/>
          <w:tab w:val="right" w:leader="underscore" w:pos="9072"/>
        </w:tabs>
        <w:rPr>
          <w:rFonts w:cs="Arial"/>
          <w:color w:val="000000"/>
          <w:sz w:val="20"/>
          <w:szCs w:val="20"/>
          <w:lang w:val="en-US"/>
        </w:rPr>
      </w:pPr>
    </w:p>
    <w:p w14:paraId="5531C9E8" w14:textId="629C07F1" w:rsidR="0066699F" w:rsidRDefault="00E25F7A" w:rsidP="00E25F7A">
      <w:pPr>
        <w:widowControl w:val="0"/>
        <w:tabs>
          <w:tab w:val="right" w:leader="dot" w:pos="2340"/>
          <w:tab w:val="right" w:leader="dot" w:pos="3780"/>
          <w:tab w:val="right" w:leader="underscore" w:pos="9072"/>
        </w:tabs>
        <w:spacing w:before="120"/>
        <w:rPr>
          <w:rFonts w:cs="Arial"/>
          <w:sz w:val="22"/>
        </w:rPr>
      </w:pPr>
      <w:r w:rsidRPr="00C9668B">
        <w:rPr>
          <w:rFonts w:cs="Arial"/>
          <w:sz w:val="22"/>
        </w:rPr>
        <w:t xml:space="preserve">V Bratislave, dňa </w:t>
      </w:r>
    </w:p>
    <w:p w14:paraId="17CB8B9D" w14:textId="77777777" w:rsidR="0066699F" w:rsidRPr="00C9668B" w:rsidRDefault="0066699F" w:rsidP="00E25F7A">
      <w:pPr>
        <w:widowControl w:val="0"/>
        <w:tabs>
          <w:tab w:val="right" w:leader="dot" w:pos="2340"/>
          <w:tab w:val="right" w:leader="dot" w:pos="3780"/>
          <w:tab w:val="right" w:leader="underscore" w:pos="9072"/>
        </w:tabs>
        <w:spacing w:before="120"/>
        <w:rPr>
          <w:rFonts w:cs="Arial"/>
          <w:sz w:val="22"/>
        </w:rPr>
      </w:pPr>
    </w:p>
    <w:p w14:paraId="532503F5" w14:textId="77777777" w:rsidR="00E25F7A" w:rsidRPr="00C9668B" w:rsidRDefault="00E25F7A" w:rsidP="00E25F7A">
      <w:pPr>
        <w:widowControl w:val="0"/>
        <w:tabs>
          <w:tab w:val="right" w:leader="dot" w:pos="10080"/>
        </w:tabs>
        <w:ind w:left="5940"/>
        <w:jc w:val="center"/>
        <w:rPr>
          <w:rFonts w:cs="Arial"/>
          <w:sz w:val="22"/>
        </w:rPr>
      </w:pPr>
      <w:r w:rsidRPr="00C9668B">
        <w:rPr>
          <w:rFonts w:cs="Arial"/>
          <w:sz w:val="22"/>
        </w:rPr>
        <w:t>...................................................</w:t>
      </w:r>
    </w:p>
    <w:p w14:paraId="4E15B0B9" w14:textId="6DB8201E" w:rsidR="00E25F7A" w:rsidRPr="00C9668B" w:rsidRDefault="00C2141B" w:rsidP="00E25F7A">
      <w:pPr>
        <w:widowControl w:val="0"/>
        <w:tabs>
          <w:tab w:val="right" w:leader="dot" w:pos="10080"/>
        </w:tabs>
        <w:ind w:left="5940"/>
        <w:jc w:val="center"/>
        <w:rPr>
          <w:rFonts w:cs="Arial"/>
          <w:sz w:val="22"/>
        </w:rPr>
      </w:pPr>
      <w:r>
        <w:rPr>
          <w:rFonts w:cs="Arial"/>
          <w:sz w:val="22"/>
        </w:rPr>
        <w:t>JUDr</w:t>
      </w:r>
      <w:r w:rsidR="00240F73">
        <w:rPr>
          <w:rFonts w:cs="Arial"/>
          <w:sz w:val="22"/>
        </w:rPr>
        <w:t xml:space="preserve">. </w:t>
      </w:r>
      <w:r>
        <w:rPr>
          <w:rFonts w:cs="Arial"/>
          <w:sz w:val="22"/>
        </w:rPr>
        <w:t>Barbora Notová</w:t>
      </w:r>
    </w:p>
    <w:p w14:paraId="31297BC7" w14:textId="1D69660F" w:rsidR="00E25F7A" w:rsidRPr="00C9668B" w:rsidRDefault="008503D6" w:rsidP="00E25F7A">
      <w:pPr>
        <w:widowControl w:val="0"/>
        <w:tabs>
          <w:tab w:val="right" w:leader="dot" w:pos="2340"/>
          <w:tab w:val="right" w:leader="dot" w:pos="3780"/>
          <w:tab w:val="right" w:leader="underscore" w:pos="9072"/>
        </w:tabs>
        <w:ind w:left="5940"/>
        <w:jc w:val="center"/>
        <w:rPr>
          <w:rFonts w:cs="Arial"/>
          <w:sz w:val="20"/>
        </w:rPr>
      </w:pPr>
      <w:r>
        <w:rPr>
          <w:rFonts w:cs="Arial"/>
          <w:sz w:val="20"/>
        </w:rPr>
        <w:t>v</w:t>
      </w:r>
      <w:r w:rsidR="00E25F7A" w:rsidRPr="00C9668B">
        <w:rPr>
          <w:rFonts w:cs="Arial"/>
          <w:sz w:val="20"/>
        </w:rPr>
        <w:t>edúc</w:t>
      </w:r>
      <w:r w:rsidR="00C2141B">
        <w:rPr>
          <w:rFonts w:cs="Arial"/>
          <w:sz w:val="20"/>
        </w:rPr>
        <w:t>a odboru</w:t>
      </w:r>
      <w:r w:rsidR="00E25F7A" w:rsidRPr="00C9668B">
        <w:rPr>
          <w:rFonts w:cs="Arial"/>
          <w:sz w:val="20"/>
        </w:rPr>
        <w:t xml:space="preserve"> </w:t>
      </w:r>
      <w:r w:rsidR="00C2141B">
        <w:rPr>
          <w:rFonts w:cs="Arial"/>
          <w:sz w:val="20"/>
        </w:rPr>
        <w:t>právnych služieb a</w:t>
      </w:r>
      <w:r w:rsidR="00E25F7A" w:rsidRPr="00C9668B">
        <w:rPr>
          <w:rFonts w:cs="Arial"/>
          <w:sz w:val="20"/>
        </w:rPr>
        <w:t xml:space="preserve"> VO</w:t>
      </w:r>
    </w:p>
    <w:p w14:paraId="27CCA498" w14:textId="77777777" w:rsidR="0091124C" w:rsidRDefault="0091124C" w:rsidP="00E25F7A">
      <w:pPr>
        <w:widowControl w:val="0"/>
        <w:tabs>
          <w:tab w:val="right" w:leader="dot" w:pos="2340"/>
          <w:tab w:val="right" w:leader="dot" w:pos="3780"/>
          <w:tab w:val="right" w:leader="underscore" w:pos="9072"/>
        </w:tabs>
        <w:spacing w:before="120"/>
        <w:rPr>
          <w:rFonts w:cs="Arial"/>
          <w:sz w:val="22"/>
        </w:rPr>
      </w:pPr>
    </w:p>
    <w:p w14:paraId="3386CC8C" w14:textId="669CC8B5" w:rsidR="008503D6" w:rsidRDefault="00E25F7A" w:rsidP="00E25F7A">
      <w:pPr>
        <w:widowControl w:val="0"/>
        <w:tabs>
          <w:tab w:val="right" w:leader="dot" w:pos="2340"/>
          <w:tab w:val="right" w:leader="dot" w:pos="3780"/>
          <w:tab w:val="right" w:leader="underscore" w:pos="9072"/>
        </w:tabs>
        <w:spacing w:before="120"/>
        <w:rPr>
          <w:rFonts w:cs="Arial"/>
          <w:sz w:val="22"/>
        </w:rPr>
      </w:pPr>
      <w:r w:rsidRPr="00C9668B">
        <w:rPr>
          <w:rFonts w:cs="Arial"/>
          <w:sz w:val="22"/>
        </w:rPr>
        <w:t>V Bratislave, dňa</w:t>
      </w:r>
    </w:p>
    <w:p w14:paraId="27C686F0" w14:textId="0029F1A2" w:rsidR="008503D6" w:rsidRDefault="008503D6" w:rsidP="00E25F7A">
      <w:pPr>
        <w:widowControl w:val="0"/>
        <w:tabs>
          <w:tab w:val="right" w:leader="dot" w:pos="2340"/>
          <w:tab w:val="right" w:leader="dot" w:pos="3780"/>
          <w:tab w:val="right" w:leader="underscore" w:pos="9072"/>
        </w:tabs>
        <w:spacing w:before="120"/>
        <w:rPr>
          <w:rFonts w:cs="Arial"/>
          <w:sz w:val="22"/>
        </w:rPr>
      </w:pPr>
      <w:r>
        <w:rPr>
          <w:rFonts w:cs="Arial"/>
          <w:sz w:val="22"/>
        </w:rPr>
        <w:t xml:space="preserve">                                                                                                                           ...................................................</w:t>
      </w:r>
    </w:p>
    <w:p w14:paraId="7BA39A81" w14:textId="4CAA4495" w:rsidR="008503D6" w:rsidRPr="00C0147A" w:rsidRDefault="008503D6" w:rsidP="008503D6">
      <w:pPr>
        <w:widowControl w:val="0"/>
        <w:tabs>
          <w:tab w:val="right" w:leader="dot" w:pos="2340"/>
          <w:tab w:val="right" w:leader="dot" w:pos="3780"/>
          <w:tab w:val="right" w:leader="underscore" w:pos="9072"/>
        </w:tabs>
        <w:rPr>
          <w:rFonts w:cs="Arial"/>
          <w:sz w:val="22"/>
        </w:rPr>
      </w:pPr>
      <w:r>
        <w:rPr>
          <w:rFonts w:cs="Arial"/>
          <w:sz w:val="22"/>
        </w:rPr>
        <w:t xml:space="preserve">                                                                                                                           </w:t>
      </w:r>
      <w:r w:rsidR="00C0147A">
        <w:rPr>
          <w:rFonts w:cs="Arial"/>
          <w:sz w:val="22"/>
        </w:rPr>
        <w:t xml:space="preserve">    </w:t>
      </w:r>
      <w:r w:rsidR="00A307F7">
        <w:rPr>
          <w:rFonts w:cs="Arial"/>
          <w:sz w:val="22"/>
        </w:rPr>
        <w:t>Mgr. Gabriela Dikošová</w:t>
      </w:r>
    </w:p>
    <w:p w14:paraId="6CA5463F" w14:textId="4E51A4F0" w:rsidR="008503D6" w:rsidRPr="00C0147A" w:rsidRDefault="008503D6" w:rsidP="008503D6">
      <w:pPr>
        <w:widowControl w:val="0"/>
        <w:tabs>
          <w:tab w:val="right" w:leader="dot" w:pos="2340"/>
          <w:tab w:val="right" w:leader="dot" w:pos="3780"/>
          <w:tab w:val="right" w:leader="underscore" w:pos="9072"/>
        </w:tabs>
        <w:rPr>
          <w:rFonts w:cs="Arial"/>
          <w:sz w:val="22"/>
        </w:rPr>
      </w:pPr>
      <w:r w:rsidRPr="00C0147A">
        <w:rPr>
          <w:rFonts w:cs="Arial"/>
          <w:sz w:val="22"/>
        </w:rPr>
        <w:t xml:space="preserve">                                                                                                                             člen predstavenstva - C</w:t>
      </w:r>
      <w:r w:rsidR="00A307F7">
        <w:rPr>
          <w:rFonts w:cs="Arial"/>
          <w:sz w:val="22"/>
        </w:rPr>
        <w:t>F</w:t>
      </w:r>
      <w:r w:rsidRPr="00C0147A">
        <w:rPr>
          <w:rFonts w:cs="Arial"/>
          <w:sz w:val="22"/>
        </w:rPr>
        <w:t>O</w:t>
      </w:r>
    </w:p>
    <w:p w14:paraId="6C3530D7" w14:textId="77777777" w:rsidR="0091124C" w:rsidRDefault="0091124C" w:rsidP="00E25F7A">
      <w:pPr>
        <w:widowControl w:val="0"/>
        <w:tabs>
          <w:tab w:val="right" w:leader="dot" w:pos="2340"/>
          <w:tab w:val="right" w:leader="dot" w:pos="3780"/>
          <w:tab w:val="right" w:leader="underscore" w:pos="9072"/>
        </w:tabs>
        <w:spacing w:before="120"/>
        <w:rPr>
          <w:rFonts w:cs="Arial"/>
          <w:sz w:val="22"/>
        </w:rPr>
      </w:pPr>
    </w:p>
    <w:p w14:paraId="4535B2C0" w14:textId="77777777" w:rsidR="00821C40" w:rsidRDefault="00821C40" w:rsidP="00E25F7A">
      <w:pPr>
        <w:widowControl w:val="0"/>
        <w:tabs>
          <w:tab w:val="right" w:leader="dot" w:pos="2340"/>
          <w:tab w:val="right" w:leader="dot" w:pos="3780"/>
          <w:tab w:val="right" w:leader="underscore" w:pos="9072"/>
        </w:tabs>
        <w:spacing w:before="120"/>
        <w:rPr>
          <w:rFonts w:cs="Arial"/>
          <w:sz w:val="22"/>
        </w:rPr>
      </w:pPr>
    </w:p>
    <w:p w14:paraId="61925455" w14:textId="26C0A382" w:rsidR="008503D6" w:rsidRPr="00C9668B" w:rsidRDefault="008503D6" w:rsidP="00E25F7A">
      <w:pPr>
        <w:widowControl w:val="0"/>
        <w:tabs>
          <w:tab w:val="right" w:leader="dot" w:pos="2340"/>
          <w:tab w:val="right" w:leader="dot" w:pos="3780"/>
          <w:tab w:val="right" w:leader="underscore" w:pos="9072"/>
        </w:tabs>
        <w:spacing w:before="120"/>
        <w:rPr>
          <w:rFonts w:cs="Arial"/>
          <w:sz w:val="22"/>
        </w:rPr>
      </w:pPr>
      <w:r>
        <w:rPr>
          <w:rFonts w:cs="Arial"/>
          <w:sz w:val="22"/>
        </w:rPr>
        <w:t>V </w:t>
      </w:r>
      <w:r w:rsidR="00821C40">
        <w:rPr>
          <w:rFonts w:cs="Arial"/>
          <w:sz w:val="22"/>
        </w:rPr>
        <w:t>B</w:t>
      </w:r>
      <w:r>
        <w:rPr>
          <w:rFonts w:cs="Arial"/>
          <w:sz w:val="22"/>
        </w:rPr>
        <w:t>ratislave, dňa</w:t>
      </w:r>
    </w:p>
    <w:p w14:paraId="58BA479F" w14:textId="77777777" w:rsidR="00E25F7A" w:rsidRPr="00C9668B" w:rsidRDefault="00E25F7A" w:rsidP="00E25F7A">
      <w:pPr>
        <w:widowControl w:val="0"/>
        <w:tabs>
          <w:tab w:val="right" w:leader="dot" w:pos="10080"/>
        </w:tabs>
        <w:ind w:left="5940"/>
        <w:jc w:val="center"/>
        <w:rPr>
          <w:rFonts w:cs="Arial"/>
          <w:sz w:val="22"/>
        </w:rPr>
      </w:pPr>
      <w:r w:rsidRPr="00C9668B">
        <w:rPr>
          <w:rFonts w:cs="Arial"/>
          <w:sz w:val="22"/>
        </w:rPr>
        <w:t>...................................................</w:t>
      </w:r>
    </w:p>
    <w:p w14:paraId="7D5A8C87" w14:textId="169B4179" w:rsidR="00E25F7A" w:rsidRPr="00C9668B" w:rsidRDefault="00821C40" w:rsidP="00E25F7A">
      <w:pPr>
        <w:widowControl w:val="0"/>
        <w:tabs>
          <w:tab w:val="right" w:leader="dot" w:pos="10080"/>
        </w:tabs>
        <w:ind w:left="5672"/>
        <w:jc w:val="center"/>
        <w:rPr>
          <w:rFonts w:cs="Arial"/>
          <w:sz w:val="20"/>
        </w:rPr>
      </w:pPr>
      <w:r>
        <w:rPr>
          <w:rFonts w:cs="Arial"/>
          <w:sz w:val="22"/>
        </w:rPr>
        <w:t xml:space="preserve">   </w:t>
      </w:r>
      <w:r w:rsidR="00E25F7A" w:rsidRPr="00C9668B">
        <w:rPr>
          <w:rFonts w:cs="Arial"/>
          <w:sz w:val="22"/>
        </w:rPr>
        <w:t>Ing. Martin Rybanský</w:t>
      </w:r>
    </w:p>
    <w:p w14:paraId="28A63C5E" w14:textId="2911CCC7" w:rsidR="009A57B7" w:rsidRPr="008503D6" w:rsidRDefault="00821C40" w:rsidP="008503D6">
      <w:pPr>
        <w:widowControl w:val="0"/>
        <w:tabs>
          <w:tab w:val="right" w:leader="dot" w:pos="2340"/>
          <w:tab w:val="right" w:leader="dot" w:pos="3780"/>
          <w:tab w:val="right" w:leader="underscore" w:pos="9072"/>
        </w:tabs>
        <w:ind w:left="5672"/>
        <w:jc w:val="center"/>
        <w:rPr>
          <w:rFonts w:cs="Arial"/>
          <w:sz w:val="22"/>
        </w:rPr>
      </w:pPr>
      <w:r>
        <w:rPr>
          <w:rFonts w:cs="Arial"/>
          <w:sz w:val="20"/>
        </w:rPr>
        <w:t xml:space="preserve">    </w:t>
      </w:r>
      <w:r w:rsidR="00E25F7A" w:rsidRPr="00C9668B">
        <w:rPr>
          <w:rFonts w:cs="Arial"/>
          <w:sz w:val="20"/>
        </w:rPr>
        <w:t>predseda predstavenstva</w:t>
      </w:r>
      <w:r w:rsidR="009A57B7" w:rsidRPr="00C9668B">
        <w:br w:type="page"/>
      </w:r>
    </w:p>
    <w:p w14:paraId="0C66B519" w14:textId="77777777" w:rsidR="00296F22" w:rsidRPr="00C9668B" w:rsidRDefault="00304638" w:rsidP="00FE4F84">
      <w:pPr>
        <w:pStyle w:val="Hlavikaobsahu"/>
        <w:keepNext w:val="0"/>
        <w:keepLines w:val="0"/>
        <w:widowControl w:val="0"/>
        <w:rPr>
          <w:rFonts w:ascii="Garamond" w:hAnsi="Garamond"/>
        </w:rPr>
      </w:pPr>
      <w:r w:rsidRPr="00C9668B">
        <w:rPr>
          <w:rFonts w:ascii="Garamond" w:hAnsi="Garamond"/>
        </w:rPr>
        <w:lastRenderedPageBreak/>
        <w:t>O</w:t>
      </w:r>
      <w:r w:rsidR="00296F22" w:rsidRPr="00C9668B">
        <w:rPr>
          <w:rFonts w:ascii="Garamond" w:hAnsi="Garamond"/>
        </w:rPr>
        <w:t>bsah</w:t>
      </w:r>
    </w:p>
    <w:p w14:paraId="5B3E367B" w14:textId="77777777" w:rsidR="00BA3C30" w:rsidRPr="00C9668B" w:rsidRDefault="00BA3C30" w:rsidP="00FE4F84">
      <w:pPr>
        <w:widowControl w:val="0"/>
        <w:rPr>
          <w:sz w:val="8"/>
          <w:lang w:eastAsia="en-US"/>
        </w:rPr>
      </w:pPr>
    </w:p>
    <w:p w14:paraId="3314C09C" w14:textId="3BE80EE8" w:rsidR="00E21A9A" w:rsidRDefault="001A0B40">
      <w:pPr>
        <w:pStyle w:val="Obsah1"/>
        <w:rPr>
          <w:rFonts w:asciiTheme="minorHAnsi" w:eastAsiaTheme="minorEastAsia" w:hAnsiTheme="minorHAnsi" w:cstheme="minorBidi"/>
          <w:noProof/>
          <w:kern w:val="2"/>
          <w:sz w:val="22"/>
          <w:szCs w:val="22"/>
          <w14:ligatures w14:val="standardContextual"/>
        </w:rPr>
      </w:pPr>
      <w:r w:rsidRPr="00C9668B">
        <w:fldChar w:fldCharType="begin"/>
      </w:r>
      <w:r w:rsidR="00296F22" w:rsidRPr="00C9668B">
        <w:instrText xml:space="preserve"> TOC \o "1-3" \h \z \u </w:instrText>
      </w:r>
      <w:r w:rsidRPr="00C9668B">
        <w:fldChar w:fldCharType="separate"/>
      </w:r>
      <w:hyperlink w:anchor="_Toc141084522" w:history="1">
        <w:r w:rsidR="00E21A9A" w:rsidRPr="002561B4">
          <w:rPr>
            <w:rStyle w:val="Hypertextovprepojenie"/>
            <w:noProof/>
          </w:rPr>
          <w:t>A.1  POKYNY PRE ZÁUJEMCOV/UCHÁDZAČOV</w:t>
        </w:r>
        <w:r w:rsidR="00E21A9A">
          <w:rPr>
            <w:noProof/>
            <w:webHidden/>
          </w:rPr>
          <w:tab/>
        </w:r>
        <w:r w:rsidR="00E21A9A">
          <w:rPr>
            <w:noProof/>
            <w:webHidden/>
          </w:rPr>
          <w:fldChar w:fldCharType="begin"/>
        </w:r>
        <w:r w:rsidR="00E21A9A">
          <w:rPr>
            <w:noProof/>
            <w:webHidden/>
          </w:rPr>
          <w:instrText xml:space="preserve"> PAGEREF _Toc141084522 \h </w:instrText>
        </w:r>
        <w:r w:rsidR="00E21A9A">
          <w:rPr>
            <w:noProof/>
            <w:webHidden/>
          </w:rPr>
        </w:r>
        <w:r w:rsidR="00E21A9A">
          <w:rPr>
            <w:noProof/>
            <w:webHidden/>
          </w:rPr>
          <w:fldChar w:fldCharType="separate"/>
        </w:r>
        <w:r w:rsidR="0042616B">
          <w:rPr>
            <w:noProof/>
            <w:webHidden/>
          </w:rPr>
          <w:t>3</w:t>
        </w:r>
        <w:r w:rsidR="00E21A9A">
          <w:rPr>
            <w:noProof/>
            <w:webHidden/>
          </w:rPr>
          <w:fldChar w:fldCharType="end"/>
        </w:r>
      </w:hyperlink>
    </w:p>
    <w:p w14:paraId="3E2DF079" w14:textId="3495BF68" w:rsidR="00E21A9A" w:rsidRDefault="00E21A9A">
      <w:pPr>
        <w:pStyle w:val="Obsah2"/>
        <w:rPr>
          <w:rFonts w:asciiTheme="minorHAnsi" w:eastAsiaTheme="minorEastAsia" w:hAnsiTheme="minorHAnsi" w:cstheme="minorBidi"/>
          <w:noProof/>
          <w:kern w:val="2"/>
          <w:sz w:val="22"/>
          <w:szCs w:val="22"/>
          <w14:ligatures w14:val="standardContextual"/>
        </w:rPr>
      </w:pPr>
      <w:hyperlink w:anchor="_Toc141084523" w:history="1">
        <w:r w:rsidRPr="002561B4">
          <w:rPr>
            <w:rStyle w:val="Hypertextovprepojenie"/>
            <w:rFonts w:cs="Arial"/>
            <w:noProof/>
          </w:rPr>
          <w:t>I. Všeobecné informácie</w:t>
        </w:r>
        <w:r>
          <w:rPr>
            <w:noProof/>
            <w:webHidden/>
          </w:rPr>
          <w:tab/>
        </w:r>
        <w:r>
          <w:rPr>
            <w:noProof/>
            <w:webHidden/>
          </w:rPr>
          <w:fldChar w:fldCharType="begin"/>
        </w:r>
        <w:r>
          <w:rPr>
            <w:noProof/>
            <w:webHidden/>
          </w:rPr>
          <w:instrText xml:space="preserve"> PAGEREF _Toc141084523 \h </w:instrText>
        </w:r>
        <w:r>
          <w:rPr>
            <w:noProof/>
            <w:webHidden/>
          </w:rPr>
        </w:r>
        <w:r>
          <w:rPr>
            <w:noProof/>
            <w:webHidden/>
          </w:rPr>
          <w:fldChar w:fldCharType="separate"/>
        </w:r>
        <w:r w:rsidR="0042616B">
          <w:rPr>
            <w:noProof/>
            <w:webHidden/>
          </w:rPr>
          <w:t>3</w:t>
        </w:r>
        <w:r>
          <w:rPr>
            <w:noProof/>
            <w:webHidden/>
          </w:rPr>
          <w:fldChar w:fldCharType="end"/>
        </w:r>
      </w:hyperlink>
    </w:p>
    <w:p w14:paraId="036F1698" w14:textId="03BA2442"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24" w:history="1">
        <w:r w:rsidRPr="002561B4">
          <w:rPr>
            <w:rStyle w:val="Hypertextovprepojenie"/>
            <w:noProof/>
          </w:rPr>
          <w:t>1.</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Úvodné informácie, odporúčania a upozornenia</w:t>
        </w:r>
        <w:r>
          <w:rPr>
            <w:noProof/>
            <w:webHidden/>
          </w:rPr>
          <w:tab/>
        </w:r>
        <w:r>
          <w:rPr>
            <w:noProof/>
            <w:webHidden/>
          </w:rPr>
          <w:fldChar w:fldCharType="begin"/>
        </w:r>
        <w:r>
          <w:rPr>
            <w:noProof/>
            <w:webHidden/>
          </w:rPr>
          <w:instrText xml:space="preserve"> PAGEREF _Toc141084524 \h </w:instrText>
        </w:r>
        <w:r>
          <w:rPr>
            <w:noProof/>
            <w:webHidden/>
          </w:rPr>
        </w:r>
        <w:r>
          <w:rPr>
            <w:noProof/>
            <w:webHidden/>
          </w:rPr>
          <w:fldChar w:fldCharType="separate"/>
        </w:r>
        <w:r w:rsidR="0042616B">
          <w:rPr>
            <w:noProof/>
            <w:webHidden/>
          </w:rPr>
          <w:t>3</w:t>
        </w:r>
        <w:r>
          <w:rPr>
            <w:noProof/>
            <w:webHidden/>
          </w:rPr>
          <w:fldChar w:fldCharType="end"/>
        </w:r>
      </w:hyperlink>
    </w:p>
    <w:p w14:paraId="57C28761" w14:textId="041AFFEF"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25" w:history="1">
        <w:r w:rsidRPr="002561B4">
          <w:rPr>
            <w:rStyle w:val="Hypertextovprepojenie"/>
            <w:noProof/>
          </w:rPr>
          <w:t>2.</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Identifikácia obstarávateľskej organizácie</w:t>
        </w:r>
        <w:r>
          <w:rPr>
            <w:noProof/>
            <w:webHidden/>
          </w:rPr>
          <w:tab/>
        </w:r>
        <w:r>
          <w:rPr>
            <w:noProof/>
            <w:webHidden/>
          </w:rPr>
          <w:fldChar w:fldCharType="begin"/>
        </w:r>
        <w:r>
          <w:rPr>
            <w:noProof/>
            <w:webHidden/>
          </w:rPr>
          <w:instrText xml:space="preserve"> PAGEREF _Toc141084525 \h </w:instrText>
        </w:r>
        <w:r>
          <w:rPr>
            <w:noProof/>
            <w:webHidden/>
          </w:rPr>
        </w:r>
        <w:r>
          <w:rPr>
            <w:noProof/>
            <w:webHidden/>
          </w:rPr>
          <w:fldChar w:fldCharType="separate"/>
        </w:r>
        <w:r w:rsidR="0042616B">
          <w:rPr>
            <w:noProof/>
            <w:webHidden/>
          </w:rPr>
          <w:t>4</w:t>
        </w:r>
        <w:r>
          <w:rPr>
            <w:noProof/>
            <w:webHidden/>
          </w:rPr>
          <w:fldChar w:fldCharType="end"/>
        </w:r>
      </w:hyperlink>
    </w:p>
    <w:p w14:paraId="5CD07CFD" w14:textId="6A96D149"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26" w:history="1">
        <w:r w:rsidRPr="002561B4">
          <w:rPr>
            <w:rStyle w:val="Hypertextovprepojenie"/>
            <w:noProof/>
          </w:rPr>
          <w:t>3.</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Predmet verejného obstarávania a predmet zákazky</w:t>
        </w:r>
        <w:r>
          <w:rPr>
            <w:noProof/>
            <w:webHidden/>
          </w:rPr>
          <w:tab/>
        </w:r>
        <w:r>
          <w:rPr>
            <w:noProof/>
            <w:webHidden/>
          </w:rPr>
          <w:fldChar w:fldCharType="begin"/>
        </w:r>
        <w:r>
          <w:rPr>
            <w:noProof/>
            <w:webHidden/>
          </w:rPr>
          <w:instrText xml:space="preserve"> PAGEREF _Toc141084526 \h </w:instrText>
        </w:r>
        <w:r>
          <w:rPr>
            <w:noProof/>
            <w:webHidden/>
          </w:rPr>
        </w:r>
        <w:r>
          <w:rPr>
            <w:noProof/>
            <w:webHidden/>
          </w:rPr>
          <w:fldChar w:fldCharType="separate"/>
        </w:r>
        <w:r w:rsidR="0042616B">
          <w:rPr>
            <w:noProof/>
            <w:webHidden/>
          </w:rPr>
          <w:t>5</w:t>
        </w:r>
        <w:r>
          <w:rPr>
            <w:noProof/>
            <w:webHidden/>
          </w:rPr>
          <w:fldChar w:fldCharType="end"/>
        </w:r>
      </w:hyperlink>
    </w:p>
    <w:p w14:paraId="4557CD34" w14:textId="42B3C846"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27" w:history="1">
        <w:r w:rsidRPr="002561B4">
          <w:rPr>
            <w:rStyle w:val="Hypertextovprepojenie"/>
            <w:noProof/>
          </w:rPr>
          <w:t>4.</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Rozdelenie predmetu zákazky</w:t>
        </w:r>
        <w:r>
          <w:rPr>
            <w:noProof/>
            <w:webHidden/>
          </w:rPr>
          <w:tab/>
        </w:r>
        <w:r>
          <w:rPr>
            <w:noProof/>
            <w:webHidden/>
          </w:rPr>
          <w:fldChar w:fldCharType="begin"/>
        </w:r>
        <w:r>
          <w:rPr>
            <w:noProof/>
            <w:webHidden/>
          </w:rPr>
          <w:instrText xml:space="preserve"> PAGEREF _Toc141084527 \h </w:instrText>
        </w:r>
        <w:r>
          <w:rPr>
            <w:noProof/>
            <w:webHidden/>
          </w:rPr>
        </w:r>
        <w:r>
          <w:rPr>
            <w:noProof/>
            <w:webHidden/>
          </w:rPr>
          <w:fldChar w:fldCharType="separate"/>
        </w:r>
        <w:r w:rsidR="0042616B">
          <w:rPr>
            <w:noProof/>
            <w:webHidden/>
          </w:rPr>
          <w:t>5</w:t>
        </w:r>
        <w:r>
          <w:rPr>
            <w:noProof/>
            <w:webHidden/>
          </w:rPr>
          <w:fldChar w:fldCharType="end"/>
        </w:r>
      </w:hyperlink>
    </w:p>
    <w:p w14:paraId="54680ED1" w14:textId="3A7DEA1E"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28" w:history="1">
        <w:r w:rsidRPr="002561B4">
          <w:rPr>
            <w:rStyle w:val="Hypertextovprepojenie"/>
            <w:noProof/>
          </w:rPr>
          <w:t>5.</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Variantné riešenie</w:t>
        </w:r>
        <w:r>
          <w:rPr>
            <w:noProof/>
            <w:webHidden/>
          </w:rPr>
          <w:tab/>
        </w:r>
        <w:r>
          <w:rPr>
            <w:noProof/>
            <w:webHidden/>
          </w:rPr>
          <w:fldChar w:fldCharType="begin"/>
        </w:r>
        <w:r>
          <w:rPr>
            <w:noProof/>
            <w:webHidden/>
          </w:rPr>
          <w:instrText xml:space="preserve"> PAGEREF _Toc141084528 \h </w:instrText>
        </w:r>
        <w:r>
          <w:rPr>
            <w:noProof/>
            <w:webHidden/>
          </w:rPr>
        </w:r>
        <w:r>
          <w:rPr>
            <w:noProof/>
            <w:webHidden/>
          </w:rPr>
          <w:fldChar w:fldCharType="separate"/>
        </w:r>
        <w:r w:rsidR="0042616B">
          <w:rPr>
            <w:noProof/>
            <w:webHidden/>
          </w:rPr>
          <w:t>6</w:t>
        </w:r>
        <w:r>
          <w:rPr>
            <w:noProof/>
            <w:webHidden/>
          </w:rPr>
          <w:fldChar w:fldCharType="end"/>
        </w:r>
      </w:hyperlink>
    </w:p>
    <w:p w14:paraId="370D5A58" w14:textId="0B8B5379"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29" w:history="1">
        <w:r w:rsidRPr="002561B4">
          <w:rPr>
            <w:rStyle w:val="Hypertextovprepojenie"/>
            <w:noProof/>
          </w:rPr>
          <w:t>6.</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Pôvod predmetu zákazky</w:t>
        </w:r>
        <w:r>
          <w:rPr>
            <w:noProof/>
            <w:webHidden/>
          </w:rPr>
          <w:tab/>
        </w:r>
        <w:r>
          <w:rPr>
            <w:noProof/>
            <w:webHidden/>
          </w:rPr>
          <w:fldChar w:fldCharType="begin"/>
        </w:r>
        <w:r>
          <w:rPr>
            <w:noProof/>
            <w:webHidden/>
          </w:rPr>
          <w:instrText xml:space="preserve"> PAGEREF _Toc141084529 \h </w:instrText>
        </w:r>
        <w:r>
          <w:rPr>
            <w:noProof/>
            <w:webHidden/>
          </w:rPr>
        </w:r>
        <w:r>
          <w:rPr>
            <w:noProof/>
            <w:webHidden/>
          </w:rPr>
          <w:fldChar w:fldCharType="separate"/>
        </w:r>
        <w:r w:rsidR="0042616B">
          <w:rPr>
            <w:noProof/>
            <w:webHidden/>
          </w:rPr>
          <w:t>6</w:t>
        </w:r>
        <w:r>
          <w:rPr>
            <w:noProof/>
            <w:webHidden/>
          </w:rPr>
          <w:fldChar w:fldCharType="end"/>
        </w:r>
      </w:hyperlink>
    </w:p>
    <w:p w14:paraId="164FA375" w14:textId="7B0E02E0"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30" w:history="1">
        <w:r w:rsidRPr="002561B4">
          <w:rPr>
            <w:rStyle w:val="Hypertextovprepojenie"/>
            <w:noProof/>
          </w:rPr>
          <w:t>7.</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Zdroj finančných prostriedkov</w:t>
        </w:r>
        <w:r>
          <w:rPr>
            <w:noProof/>
            <w:webHidden/>
          </w:rPr>
          <w:tab/>
        </w:r>
        <w:r>
          <w:rPr>
            <w:noProof/>
            <w:webHidden/>
          </w:rPr>
          <w:fldChar w:fldCharType="begin"/>
        </w:r>
        <w:r>
          <w:rPr>
            <w:noProof/>
            <w:webHidden/>
          </w:rPr>
          <w:instrText xml:space="preserve"> PAGEREF _Toc141084530 \h </w:instrText>
        </w:r>
        <w:r>
          <w:rPr>
            <w:noProof/>
            <w:webHidden/>
          </w:rPr>
        </w:r>
        <w:r>
          <w:rPr>
            <w:noProof/>
            <w:webHidden/>
          </w:rPr>
          <w:fldChar w:fldCharType="separate"/>
        </w:r>
        <w:r w:rsidR="0042616B">
          <w:rPr>
            <w:noProof/>
            <w:webHidden/>
          </w:rPr>
          <w:t>6</w:t>
        </w:r>
        <w:r>
          <w:rPr>
            <w:noProof/>
            <w:webHidden/>
          </w:rPr>
          <w:fldChar w:fldCharType="end"/>
        </w:r>
      </w:hyperlink>
    </w:p>
    <w:p w14:paraId="083E8FE8" w14:textId="49EE89BA"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31" w:history="1">
        <w:r w:rsidRPr="002561B4">
          <w:rPr>
            <w:rStyle w:val="Hypertextovprepojenie"/>
            <w:noProof/>
          </w:rPr>
          <w:t>8.</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Miesto a</w:t>
        </w:r>
        <w:r w:rsidR="006430A4">
          <w:rPr>
            <w:rStyle w:val="Hypertextovprepojenie"/>
            <w:noProof/>
          </w:rPr>
          <w:t> poskytnutie služby</w:t>
        </w:r>
        <w:r w:rsidRPr="002561B4">
          <w:rPr>
            <w:rStyle w:val="Hypertextovprepojenie"/>
            <w:noProof/>
          </w:rPr>
          <w:t xml:space="preserve"> predmetu zákazky</w:t>
        </w:r>
        <w:r>
          <w:rPr>
            <w:noProof/>
            <w:webHidden/>
          </w:rPr>
          <w:tab/>
        </w:r>
        <w:r>
          <w:rPr>
            <w:noProof/>
            <w:webHidden/>
          </w:rPr>
          <w:fldChar w:fldCharType="begin"/>
        </w:r>
        <w:r>
          <w:rPr>
            <w:noProof/>
            <w:webHidden/>
          </w:rPr>
          <w:instrText xml:space="preserve"> PAGEREF _Toc141084531 \h </w:instrText>
        </w:r>
        <w:r>
          <w:rPr>
            <w:noProof/>
            <w:webHidden/>
          </w:rPr>
        </w:r>
        <w:r>
          <w:rPr>
            <w:noProof/>
            <w:webHidden/>
          </w:rPr>
          <w:fldChar w:fldCharType="separate"/>
        </w:r>
        <w:r w:rsidR="0042616B">
          <w:rPr>
            <w:noProof/>
            <w:webHidden/>
          </w:rPr>
          <w:t>6</w:t>
        </w:r>
        <w:r>
          <w:rPr>
            <w:noProof/>
            <w:webHidden/>
          </w:rPr>
          <w:fldChar w:fldCharType="end"/>
        </w:r>
      </w:hyperlink>
    </w:p>
    <w:p w14:paraId="632366EF" w14:textId="627BEE70"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32" w:history="1">
        <w:r w:rsidRPr="002561B4">
          <w:rPr>
            <w:rStyle w:val="Hypertextovprepojenie"/>
            <w:rFonts w:cs="Arial"/>
            <w:bCs/>
            <w:noProof/>
          </w:rPr>
          <w:t>9.</w:t>
        </w:r>
        <w:r>
          <w:rPr>
            <w:rFonts w:asciiTheme="minorHAnsi" w:eastAsiaTheme="minorEastAsia" w:hAnsiTheme="minorHAnsi" w:cstheme="minorBidi"/>
            <w:noProof/>
            <w:kern w:val="2"/>
            <w:sz w:val="22"/>
            <w:szCs w:val="22"/>
            <w14:ligatures w14:val="standardContextual"/>
          </w:rPr>
          <w:tab/>
        </w:r>
        <w:r w:rsidRPr="002561B4">
          <w:rPr>
            <w:rStyle w:val="Hypertextovprepojenie"/>
            <w:rFonts w:cs="Arial"/>
            <w:bCs/>
            <w:noProof/>
          </w:rPr>
          <w:t>Obhliadka miesta realizácie predmetu zákazky</w:t>
        </w:r>
        <w:r>
          <w:rPr>
            <w:noProof/>
            <w:webHidden/>
          </w:rPr>
          <w:tab/>
        </w:r>
        <w:r>
          <w:rPr>
            <w:noProof/>
            <w:webHidden/>
          </w:rPr>
          <w:fldChar w:fldCharType="begin"/>
        </w:r>
        <w:r>
          <w:rPr>
            <w:noProof/>
            <w:webHidden/>
          </w:rPr>
          <w:instrText xml:space="preserve"> PAGEREF _Toc141084532 \h </w:instrText>
        </w:r>
        <w:r>
          <w:rPr>
            <w:noProof/>
            <w:webHidden/>
          </w:rPr>
        </w:r>
        <w:r>
          <w:rPr>
            <w:noProof/>
            <w:webHidden/>
          </w:rPr>
          <w:fldChar w:fldCharType="separate"/>
        </w:r>
        <w:r w:rsidR="0042616B">
          <w:rPr>
            <w:noProof/>
            <w:webHidden/>
          </w:rPr>
          <w:t>6</w:t>
        </w:r>
        <w:r>
          <w:rPr>
            <w:noProof/>
            <w:webHidden/>
          </w:rPr>
          <w:fldChar w:fldCharType="end"/>
        </w:r>
      </w:hyperlink>
    </w:p>
    <w:p w14:paraId="6030CCBE" w14:textId="4352F268"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33" w:history="1">
        <w:r w:rsidRPr="002561B4">
          <w:rPr>
            <w:rStyle w:val="Hypertextovprepojenie"/>
            <w:noProof/>
          </w:rPr>
          <w:t>10.</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Druh zákazky</w:t>
        </w:r>
        <w:r>
          <w:rPr>
            <w:noProof/>
            <w:webHidden/>
          </w:rPr>
          <w:tab/>
        </w:r>
        <w:r>
          <w:rPr>
            <w:noProof/>
            <w:webHidden/>
          </w:rPr>
          <w:fldChar w:fldCharType="begin"/>
        </w:r>
        <w:r>
          <w:rPr>
            <w:noProof/>
            <w:webHidden/>
          </w:rPr>
          <w:instrText xml:space="preserve"> PAGEREF _Toc141084533 \h </w:instrText>
        </w:r>
        <w:r>
          <w:rPr>
            <w:noProof/>
            <w:webHidden/>
          </w:rPr>
        </w:r>
        <w:r>
          <w:rPr>
            <w:noProof/>
            <w:webHidden/>
          </w:rPr>
          <w:fldChar w:fldCharType="separate"/>
        </w:r>
        <w:r w:rsidR="0042616B">
          <w:rPr>
            <w:noProof/>
            <w:webHidden/>
          </w:rPr>
          <w:t>6</w:t>
        </w:r>
        <w:r>
          <w:rPr>
            <w:noProof/>
            <w:webHidden/>
          </w:rPr>
          <w:fldChar w:fldCharType="end"/>
        </w:r>
      </w:hyperlink>
    </w:p>
    <w:p w14:paraId="4B2B80C5" w14:textId="639134DF"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34" w:history="1">
        <w:r w:rsidRPr="002561B4">
          <w:rPr>
            <w:rStyle w:val="Hypertextovprepojenie"/>
            <w:noProof/>
          </w:rPr>
          <w:t>11.</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Lehota viazanosti ponúk</w:t>
        </w:r>
        <w:r>
          <w:rPr>
            <w:noProof/>
            <w:webHidden/>
          </w:rPr>
          <w:tab/>
        </w:r>
        <w:r>
          <w:rPr>
            <w:noProof/>
            <w:webHidden/>
          </w:rPr>
          <w:fldChar w:fldCharType="begin"/>
        </w:r>
        <w:r>
          <w:rPr>
            <w:noProof/>
            <w:webHidden/>
          </w:rPr>
          <w:instrText xml:space="preserve"> PAGEREF _Toc141084534 \h </w:instrText>
        </w:r>
        <w:r>
          <w:rPr>
            <w:noProof/>
            <w:webHidden/>
          </w:rPr>
        </w:r>
        <w:r>
          <w:rPr>
            <w:noProof/>
            <w:webHidden/>
          </w:rPr>
          <w:fldChar w:fldCharType="separate"/>
        </w:r>
        <w:r w:rsidR="0042616B">
          <w:rPr>
            <w:noProof/>
            <w:webHidden/>
          </w:rPr>
          <w:t>7</w:t>
        </w:r>
        <w:r>
          <w:rPr>
            <w:noProof/>
            <w:webHidden/>
          </w:rPr>
          <w:fldChar w:fldCharType="end"/>
        </w:r>
      </w:hyperlink>
    </w:p>
    <w:p w14:paraId="5EF7E70C" w14:textId="54A6459F" w:rsidR="00E21A9A" w:rsidRDefault="00E21A9A">
      <w:pPr>
        <w:pStyle w:val="Obsah2"/>
        <w:rPr>
          <w:rFonts w:asciiTheme="minorHAnsi" w:eastAsiaTheme="minorEastAsia" w:hAnsiTheme="minorHAnsi" w:cstheme="minorBidi"/>
          <w:noProof/>
          <w:kern w:val="2"/>
          <w:sz w:val="22"/>
          <w:szCs w:val="22"/>
          <w14:ligatures w14:val="standardContextual"/>
        </w:rPr>
      </w:pPr>
      <w:hyperlink w:anchor="_Toc141084535" w:history="1">
        <w:r w:rsidRPr="002561B4">
          <w:rPr>
            <w:rStyle w:val="Hypertextovprepojenie"/>
            <w:noProof/>
          </w:rPr>
          <w:t>II. Dorozumievanie a vysvetľovanie</w:t>
        </w:r>
        <w:r>
          <w:rPr>
            <w:noProof/>
            <w:webHidden/>
          </w:rPr>
          <w:tab/>
        </w:r>
        <w:r>
          <w:rPr>
            <w:noProof/>
            <w:webHidden/>
          </w:rPr>
          <w:fldChar w:fldCharType="begin"/>
        </w:r>
        <w:r>
          <w:rPr>
            <w:noProof/>
            <w:webHidden/>
          </w:rPr>
          <w:instrText xml:space="preserve"> PAGEREF _Toc141084535 \h </w:instrText>
        </w:r>
        <w:r>
          <w:rPr>
            <w:noProof/>
            <w:webHidden/>
          </w:rPr>
        </w:r>
        <w:r>
          <w:rPr>
            <w:noProof/>
            <w:webHidden/>
          </w:rPr>
          <w:fldChar w:fldCharType="separate"/>
        </w:r>
        <w:r w:rsidR="0042616B">
          <w:rPr>
            <w:noProof/>
            <w:webHidden/>
          </w:rPr>
          <w:t>7</w:t>
        </w:r>
        <w:r>
          <w:rPr>
            <w:noProof/>
            <w:webHidden/>
          </w:rPr>
          <w:fldChar w:fldCharType="end"/>
        </w:r>
      </w:hyperlink>
    </w:p>
    <w:p w14:paraId="67679D43" w14:textId="09C9D336"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36" w:history="1">
        <w:r w:rsidRPr="002561B4">
          <w:rPr>
            <w:rStyle w:val="Hypertextovprepojenie"/>
            <w:noProof/>
          </w:rPr>
          <w:t>12.</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Dorozumievanie</w:t>
        </w:r>
        <w:r>
          <w:rPr>
            <w:noProof/>
            <w:webHidden/>
          </w:rPr>
          <w:tab/>
        </w:r>
        <w:r>
          <w:rPr>
            <w:noProof/>
            <w:webHidden/>
          </w:rPr>
          <w:fldChar w:fldCharType="begin"/>
        </w:r>
        <w:r>
          <w:rPr>
            <w:noProof/>
            <w:webHidden/>
          </w:rPr>
          <w:instrText xml:space="preserve"> PAGEREF _Toc141084536 \h </w:instrText>
        </w:r>
        <w:r>
          <w:rPr>
            <w:noProof/>
            <w:webHidden/>
          </w:rPr>
        </w:r>
        <w:r>
          <w:rPr>
            <w:noProof/>
            <w:webHidden/>
          </w:rPr>
          <w:fldChar w:fldCharType="separate"/>
        </w:r>
        <w:r w:rsidR="0042616B">
          <w:rPr>
            <w:noProof/>
            <w:webHidden/>
          </w:rPr>
          <w:t>7</w:t>
        </w:r>
        <w:r>
          <w:rPr>
            <w:noProof/>
            <w:webHidden/>
          </w:rPr>
          <w:fldChar w:fldCharType="end"/>
        </w:r>
      </w:hyperlink>
    </w:p>
    <w:p w14:paraId="0D08EE62" w14:textId="1EB8680E"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37" w:history="1">
        <w:r w:rsidRPr="002561B4">
          <w:rPr>
            <w:rStyle w:val="Hypertextovprepojenie"/>
            <w:noProof/>
          </w:rPr>
          <w:t>13.</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Určenie lehôt</w:t>
        </w:r>
        <w:r>
          <w:rPr>
            <w:noProof/>
            <w:webHidden/>
          </w:rPr>
          <w:tab/>
        </w:r>
        <w:r>
          <w:rPr>
            <w:noProof/>
            <w:webHidden/>
          </w:rPr>
          <w:fldChar w:fldCharType="begin"/>
        </w:r>
        <w:r>
          <w:rPr>
            <w:noProof/>
            <w:webHidden/>
          </w:rPr>
          <w:instrText xml:space="preserve"> PAGEREF _Toc141084537 \h </w:instrText>
        </w:r>
        <w:r>
          <w:rPr>
            <w:noProof/>
            <w:webHidden/>
          </w:rPr>
        </w:r>
        <w:r>
          <w:rPr>
            <w:noProof/>
            <w:webHidden/>
          </w:rPr>
          <w:fldChar w:fldCharType="separate"/>
        </w:r>
        <w:r w:rsidR="0042616B">
          <w:rPr>
            <w:noProof/>
            <w:webHidden/>
          </w:rPr>
          <w:t>8</w:t>
        </w:r>
        <w:r>
          <w:rPr>
            <w:noProof/>
            <w:webHidden/>
          </w:rPr>
          <w:fldChar w:fldCharType="end"/>
        </w:r>
      </w:hyperlink>
    </w:p>
    <w:p w14:paraId="2AADCD51" w14:textId="689B7C83"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38" w:history="1">
        <w:r w:rsidRPr="002561B4">
          <w:rPr>
            <w:rStyle w:val="Hypertextovprepojenie"/>
            <w:noProof/>
          </w:rPr>
          <w:t>14.</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Vysvetľovanie a doplnenie súťažných podkladov</w:t>
        </w:r>
        <w:r>
          <w:rPr>
            <w:noProof/>
            <w:webHidden/>
          </w:rPr>
          <w:tab/>
        </w:r>
        <w:r>
          <w:rPr>
            <w:noProof/>
            <w:webHidden/>
          </w:rPr>
          <w:fldChar w:fldCharType="begin"/>
        </w:r>
        <w:r>
          <w:rPr>
            <w:noProof/>
            <w:webHidden/>
          </w:rPr>
          <w:instrText xml:space="preserve"> PAGEREF _Toc141084538 \h </w:instrText>
        </w:r>
        <w:r>
          <w:rPr>
            <w:noProof/>
            <w:webHidden/>
          </w:rPr>
        </w:r>
        <w:r>
          <w:rPr>
            <w:noProof/>
            <w:webHidden/>
          </w:rPr>
          <w:fldChar w:fldCharType="separate"/>
        </w:r>
        <w:r w:rsidR="0042616B">
          <w:rPr>
            <w:noProof/>
            <w:webHidden/>
          </w:rPr>
          <w:t>8</w:t>
        </w:r>
        <w:r>
          <w:rPr>
            <w:noProof/>
            <w:webHidden/>
          </w:rPr>
          <w:fldChar w:fldCharType="end"/>
        </w:r>
      </w:hyperlink>
    </w:p>
    <w:p w14:paraId="68AA5A3D" w14:textId="237CA5B9" w:rsidR="00E21A9A" w:rsidRDefault="00E21A9A">
      <w:pPr>
        <w:pStyle w:val="Obsah2"/>
        <w:rPr>
          <w:rFonts w:asciiTheme="minorHAnsi" w:eastAsiaTheme="minorEastAsia" w:hAnsiTheme="minorHAnsi" w:cstheme="minorBidi"/>
          <w:noProof/>
          <w:kern w:val="2"/>
          <w:sz w:val="22"/>
          <w:szCs w:val="22"/>
          <w14:ligatures w14:val="standardContextual"/>
        </w:rPr>
      </w:pPr>
      <w:hyperlink w:anchor="_Toc141084539" w:history="1">
        <w:r w:rsidRPr="002561B4">
          <w:rPr>
            <w:rStyle w:val="Hypertextovprepojenie"/>
            <w:noProof/>
          </w:rPr>
          <w:t>III. Príprava ponuky</w:t>
        </w:r>
        <w:r>
          <w:rPr>
            <w:noProof/>
            <w:webHidden/>
          </w:rPr>
          <w:tab/>
        </w:r>
        <w:r>
          <w:rPr>
            <w:noProof/>
            <w:webHidden/>
          </w:rPr>
          <w:fldChar w:fldCharType="begin"/>
        </w:r>
        <w:r>
          <w:rPr>
            <w:noProof/>
            <w:webHidden/>
          </w:rPr>
          <w:instrText xml:space="preserve"> PAGEREF _Toc141084539 \h </w:instrText>
        </w:r>
        <w:r>
          <w:rPr>
            <w:noProof/>
            <w:webHidden/>
          </w:rPr>
        </w:r>
        <w:r>
          <w:rPr>
            <w:noProof/>
            <w:webHidden/>
          </w:rPr>
          <w:fldChar w:fldCharType="separate"/>
        </w:r>
        <w:r w:rsidR="0042616B">
          <w:rPr>
            <w:noProof/>
            <w:webHidden/>
          </w:rPr>
          <w:t>9</w:t>
        </w:r>
        <w:r>
          <w:rPr>
            <w:noProof/>
            <w:webHidden/>
          </w:rPr>
          <w:fldChar w:fldCharType="end"/>
        </w:r>
      </w:hyperlink>
    </w:p>
    <w:p w14:paraId="6A54D0BE" w14:textId="7FEE6C5D"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40" w:history="1">
        <w:r w:rsidRPr="002561B4">
          <w:rPr>
            <w:rStyle w:val="Hypertextovprepojenie"/>
            <w:noProof/>
          </w:rPr>
          <w:t>15.</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Vyhotovenie a forma ponuky</w:t>
        </w:r>
        <w:r>
          <w:rPr>
            <w:noProof/>
            <w:webHidden/>
          </w:rPr>
          <w:tab/>
        </w:r>
        <w:r>
          <w:rPr>
            <w:noProof/>
            <w:webHidden/>
          </w:rPr>
          <w:fldChar w:fldCharType="begin"/>
        </w:r>
        <w:r>
          <w:rPr>
            <w:noProof/>
            <w:webHidden/>
          </w:rPr>
          <w:instrText xml:space="preserve"> PAGEREF _Toc141084540 \h </w:instrText>
        </w:r>
        <w:r>
          <w:rPr>
            <w:noProof/>
            <w:webHidden/>
          </w:rPr>
        </w:r>
        <w:r>
          <w:rPr>
            <w:noProof/>
            <w:webHidden/>
          </w:rPr>
          <w:fldChar w:fldCharType="separate"/>
        </w:r>
        <w:r w:rsidR="0042616B">
          <w:rPr>
            <w:noProof/>
            <w:webHidden/>
          </w:rPr>
          <w:t>9</w:t>
        </w:r>
        <w:r>
          <w:rPr>
            <w:noProof/>
            <w:webHidden/>
          </w:rPr>
          <w:fldChar w:fldCharType="end"/>
        </w:r>
      </w:hyperlink>
    </w:p>
    <w:p w14:paraId="52D8E928" w14:textId="7C8DDE8D"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41" w:history="1">
        <w:r w:rsidRPr="002561B4">
          <w:rPr>
            <w:rStyle w:val="Hypertextovprepojenie"/>
            <w:noProof/>
          </w:rPr>
          <w:t>16.</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Jazyk ponuky</w:t>
        </w:r>
        <w:r>
          <w:rPr>
            <w:noProof/>
            <w:webHidden/>
          </w:rPr>
          <w:tab/>
        </w:r>
        <w:r>
          <w:rPr>
            <w:noProof/>
            <w:webHidden/>
          </w:rPr>
          <w:fldChar w:fldCharType="begin"/>
        </w:r>
        <w:r>
          <w:rPr>
            <w:noProof/>
            <w:webHidden/>
          </w:rPr>
          <w:instrText xml:space="preserve"> PAGEREF _Toc141084541 \h </w:instrText>
        </w:r>
        <w:r>
          <w:rPr>
            <w:noProof/>
            <w:webHidden/>
          </w:rPr>
        </w:r>
        <w:r>
          <w:rPr>
            <w:noProof/>
            <w:webHidden/>
          </w:rPr>
          <w:fldChar w:fldCharType="separate"/>
        </w:r>
        <w:r w:rsidR="0042616B">
          <w:rPr>
            <w:noProof/>
            <w:webHidden/>
          </w:rPr>
          <w:t>9</w:t>
        </w:r>
        <w:r>
          <w:rPr>
            <w:noProof/>
            <w:webHidden/>
          </w:rPr>
          <w:fldChar w:fldCharType="end"/>
        </w:r>
      </w:hyperlink>
    </w:p>
    <w:p w14:paraId="66757F17" w14:textId="327E893D"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42" w:history="1">
        <w:r w:rsidRPr="002561B4">
          <w:rPr>
            <w:rStyle w:val="Hypertextovprepojenie"/>
            <w:noProof/>
          </w:rPr>
          <w:t>17.</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Mena a ceny uvádzané v ponuke</w:t>
        </w:r>
        <w:r>
          <w:rPr>
            <w:noProof/>
            <w:webHidden/>
          </w:rPr>
          <w:tab/>
        </w:r>
        <w:r>
          <w:rPr>
            <w:noProof/>
            <w:webHidden/>
          </w:rPr>
          <w:fldChar w:fldCharType="begin"/>
        </w:r>
        <w:r>
          <w:rPr>
            <w:noProof/>
            <w:webHidden/>
          </w:rPr>
          <w:instrText xml:space="preserve"> PAGEREF _Toc141084542 \h </w:instrText>
        </w:r>
        <w:r>
          <w:rPr>
            <w:noProof/>
            <w:webHidden/>
          </w:rPr>
        </w:r>
        <w:r>
          <w:rPr>
            <w:noProof/>
            <w:webHidden/>
          </w:rPr>
          <w:fldChar w:fldCharType="separate"/>
        </w:r>
        <w:r w:rsidR="0042616B">
          <w:rPr>
            <w:noProof/>
            <w:webHidden/>
          </w:rPr>
          <w:t>9</w:t>
        </w:r>
        <w:r>
          <w:rPr>
            <w:noProof/>
            <w:webHidden/>
          </w:rPr>
          <w:fldChar w:fldCharType="end"/>
        </w:r>
      </w:hyperlink>
    </w:p>
    <w:p w14:paraId="44999436" w14:textId="7BA75AE7"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43" w:history="1">
        <w:r w:rsidRPr="002561B4">
          <w:rPr>
            <w:rStyle w:val="Hypertextovprepojenie"/>
            <w:noProof/>
          </w:rPr>
          <w:t>18.</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Zábezpeka</w:t>
        </w:r>
        <w:r>
          <w:rPr>
            <w:noProof/>
            <w:webHidden/>
          </w:rPr>
          <w:tab/>
        </w:r>
        <w:r>
          <w:rPr>
            <w:noProof/>
            <w:webHidden/>
          </w:rPr>
          <w:fldChar w:fldCharType="begin"/>
        </w:r>
        <w:r>
          <w:rPr>
            <w:noProof/>
            <w:webHidden/>
          </w:rPr>
          <w:instrText xml:space="preserve"> PAGEREF _Toc141084543 \h </w:instrText>
        </w:r>
        <w:r>
          <w:rPr>
            <w:noProof/>
            <w:webHidden/>
          </w:rPr>
        </w:r>
        <w:r>
          <w:rPr>
            <w:noProof/>
            <w:webHidden/>
          </w:rPr>
          <w:fldChar w:fldCharType="separate"/>
        </w:r>
        <w:r w:rsidR="0042616B">
          <w:rPr>
            <w:noProof/>
            <w:webHidden/>
          </w:rPr>
          <w:t>10</w:t>
        </w:r>
        <w:r>
          <w:rPr>
            <w:noProof/>
            <w:webHidden/>
          </w:rPr>
          <w:fldChar w:fldCharType="end"/>
        </w:r>
      </w:hyperlink>
    </w:p>
    <w:p w14:paraId="52D7A2F3" w14:textId="576FDE02"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44" w:history="1">
        <w:r w:rsidRPr="002561B4">
          <w:rPr>
            <w:rStyle w:val="Hypertextovprepojenie"/>
            <w:noProof/>
          </w:rPr>
          <w:t>19.</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Obsah ponuky</w:t>
        </w:r>
        <w:r>
          <w:rPr>
            <w:noProof/>
            <w:webHidden/>
          </w:rPr>
          <w:tab/>
        </w:r>
        <w:r>
          <w:rPr>
            <w:noProof/>
            <w:webHidden/>
          </w:rPr>
          <w:fldChar w:fldCharType="begin"/>
        </w:r>
        <w:r>
          <w:rPr>
            <w:noProof/>
            <w:webHidden/>
          </w:rPr>
          <w:instrText xml:space="preserve"> PAGEREF _Toc141084544 \h </w:instrText>
        </w:r>
        <w:r>
          <w:rPr>
            <w:noProof/>
            <w:webHidden/>
          </w:rPr>
        </w:r>
        <w:r>
          <w:rPr>
            <w:noProof/>
            <w:webHidden/>
          </w:rPr>
          <w:fldChar w:fldCharType="separate"/>
        </w:r>
        <w:r w:rsidR="0042616B">
          <w:rPr>
            <w:noProof/>
            <w:webHidden/>
          </w:rPr>
          <w:t>10</w:t>
        </w:r>
        <w:r>
          <w:rPr>
            <w:noProof/>
            <w:webHidden/>
          </w:rPr>
          <w:fldChar w:fldCharType="end"/>
        </w:r>
      </w:hyperlink>
    </w:p>
    <w:p w14:paraId="35931B1F" w14:textId="4598A232"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45" w:history="1">
        <w:r w:rsidRPr="002561B4">
          <w:rPr>
            <w:rStyle w:val="Hypertextovprepojenie"/>
            <w:noProof/>
          </w:rPr>
          <w:t>20.</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Náklady na ponuku</w:t>
        </w:r>
        <w:r>
          <w:rPr>
            <w:noProof/>
            <w:webHidden/>
          </w:rPr>
          <w:tab/>
        </w:r>
        <w:r>
          <w:rPr>
            <w:noProof/>
            <w:webHidden/>
          </w:rPr>
          <w:fldChar w:fldCharType="begin"/>
        </w:r>
        <w:r>
          <w:rPr>
            <w:noProof/>
            <w:webHidden/>
          </w:rPr>
          <w:instrText xml:space="preserve"> PAGEREF _Toc141084545 \h </w:instrText>
        </w:r>
        <w:r>
          <w:rPr>
            <w:noProof/>
            <w:webHidden/>
          </w:rPr>
        </w:r>
        <w:r>
          <w:rPr>
            <w:noProof/>
            <w:webHidden/>
          </w:rPr>
          <w:fldChar w:fldCharType="separate"/>
        </w:r>
        <w:r w:rsidR="0042616B">
          <w:rPr>
            <w:noProof/>
            <w:webHidden/>
          </w:rPr>
          <w:t>11</w:t>
        </w:r>
        <w:r>
          <w:rPr>
            <w:noProof/>
            <w:webHidden/>
          </w:rPr>
          <w:fldChar w:fldCharType="end"/>
        </w:r>
      </w:hyperlink>
    </w:p>
    <w:p w14:paraId="67843BBE" w14:textId="2AACCE1F" w:rsidR="00E21A9A" w:rsidRDefault="00E21A9A">
      <w:pPr>
        <w:pStyle w:val="Obsah2"/>
        <w:rPr>
          <w:rFonts w:asciiTheme="minorHAnsi" w:eastAsiaTheme="minorEastAsia" w:hAnsiTheme="minorHAnsi" w:cstheme="minorBidi"/>
          <w:noProof/>
          <w:kern w:val="2"/>
          <w:sz w:val="22"/>
          <w:szCs w:val="22"/>
          <w14:ligatures w14:val="standardContextual"/>
        </w:rPr>
      </w:pPr>
      <w:hyperlink w:anchor="_Toc141084546" w:history="1">
        <w:r w:rsidRPr="002561B4">
          <w:rPr>
            <w:rStyle w:val="Hypertextovprepojenie"/>
            <w:noProof/>
          </w:rPr>
          <w:t>IV. Predkladanie ponuky</w:t>
        </w:r>
        <w:r>
          <w:rPr>
            <w:noProof/>
            <w:webHidden/>
          </w:rPr>
          <w:tab/>
        </w:r>
        <w:r>
          <w:rPr>
            <w:noProof/>
            <w:webHidden/>
          </w:rPr>
          <w:fldChar w:fldCharType="begin"/>
        </w:r>
        <w:r>
          <w:rPr>
            <w:noProof/>
            <w:webHidden/>
          </w:rPr>
          <w:instrText xml:space="preserve"> PAGEREF _Toc141084546 \h </w:instrText>
        </w:r>
        <w:r>
          <w:rPr>
            <w:noProof/>
            <w:webHidden/>
          </w:rPr>
        </w:r>
        <w:r>
          <w:rPr>
            <w:noProof/>
            <w:webHidden/>
          </w:rPr>
          <w:fldChar w:fldCharType="separate"/>
        </w:r>
        <w:r w:rsidR="0042616B">
          <w:rPr>
            <w:noProof/>
            <w:webHidden/>
          </w:rPr>
          <w:t>11</w:t>
        </w:r>
        <w:r>
          <w:rPr>
            <w:noProof/>
            <w:webHidden/>
          </w:rPr>
          <w:fldChar w:fldCharType="end"/>
        </w:r>
      </w:hyperlink>
    </w:p>
    <w:p w14:paraId="56F4CCCD" w14:textId="78C03AE5"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47" w:history="1">
        <w:r w:rsidRPr="002561B4">
          <w:rPr>
            <w:rStyle w:val="Hypertextovprepojenie"/>
            <w:noProof/>
          </w:rPr>
          <w:t>21.</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Predloženie ponuky</w:t>
        </w:r>
        <w:r>
          <w:rPr>
            <w:noProof/>
            <w:webHidden/>
          </w:rPr>
          <w:tab/>
        </w:r>
        <w:r>
          <w:rPr>
            <w:noProof/>
            <w:webHidden/>
          </w:rPr>
          <w:fldChar w:fldCharType="begin"/>
        </w:r>
        <w:r>
          <w:rPr>
            <w:noProof/>
            <w:webHidden/>
          </w:rPr>
          <w:instrText xml:space="preserve"> PAGEREF _Toc141084547 \h </w:instrText>
        </w:r>
        <w:r>
          <w:rPr>
            <w:noProof/>
            <w:webHidden/>
          </w:rPr>
        </w:r>
        <w:r>
          <w:rPr>
            <w:noProof/>
            <w:webHidden/>
          </w:rPr>
          <w:fldChar w:fldCharType="separate"/>
        </w:r>
        <w:r w:rsidR="0042616B">
          <w:rPr>
            <w:noProof/>
            <w:webHidden/>
          </w:rPr>
          <w:t>12</w:t>
        </w:r>
        <w:r>
          <w:rPr>
            <w:noProof/>
            <w:webHidden/>
          </w:rPr>
          <w:fldChar w:fldCharType="end"/>
        </w:r>
      </w:hyperlink>
    </w:p>
    <w:p w14:paraId="0861BA14" w14:textId="22001757"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48" w:history="1">
        <w:r w:rsidRPr="002561B4">
          <w:rPr>
            <w:rStyle w:val="Hypertextovprepojenie"/>
            <w:noProof/>
          </w:rPr>
          <w:t>22.</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Lehota na predkladanie ponúk</w:t>
        </w:r>
        <w:r>
          <w:rPr>
            <w:noProof/>
            <w:webHidden/>
          </w:rPr>
          <w:tab/>
        </w:r>
        <w:r>
          <w:rPr>
            <w:noProof/>
            <w:webHidden/>
          </w:rPr>
          <w:fldChar w:fldCharType="begin"/>
        </w:r>
        <w:r>
          <w:rPr>
            <w:noProof/>
            <w:webHidden/>
          </w:rPr>
          <w:instrText xml:space="preserve"> PAGEREF _Toc141084548 \h </w:instrText>
        </w:r>
        <w:r>
          <w:rPr>
            <w:noProof/>
            <w:webHidden/>
          </w:rPr>
        </w:r>
        <w:r>
          <w:rPr>
            <w:noProof/>
            <w:webHidden/>
          </w:rPr>
          <w:fldChar w:fldCharType="separate"/>
        </w:r>
        <w:r w:rsidR="0042616B">
          <w:rPr>
            <w:noProof/>
            <w:webHidden/>
          </w:rPr>
          <w:t>12</w:t>
        </w:r>
        <w:r>
          <w:rPr>
            <w:noProof/>
            <w:webHidden/>
          </w:rPr>
          <w:fldChar w:fldCharType="end"/>
        </w:r>
      </w:hyperlink>
    </w:p>
    <w:p w14:paraId="282C506F" w14:textId="01A06100"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49" w:history="1">
        <w:r w:rsidRPr="002561B4">
          <w:rPr>
            <w:rStyle w:val="Hypertextovprepojenie"/>
            <w:noProof/>
          </w:rPr>
          <w:t>23.</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Doplnenie, zmena a odvolanie ponuky</w:t>
        </w:r>
        <w:r>
          <w:rPr>
            <w:noProof/>
            <w:webHidden/>
          </w:rPr>
          <w:tab/>
        </w:r>
        <w:r>
          <w:rPr>
            <w:noProof/>
            <w:webHidden/>
          </w:rPr>
          <w:fldChar w:fldCharType="begin"/>
        </w:r>
        <w:r>
          <w:rPr>
            <w:noProof/>
            <w:webHidden/>
          </w:rPr>
          <w:instrText xml:space="preserve"> PAGEREF _Toc141084549 \h </w:instrText>
        </w:r>
        <w:r>
          <w:rPr>
            <w:noProof/>
            <w:webHidden/>
          </w:rPr>
        </w:r>
        <w:r>
          <w:rPr>
            <w:noProof/>
            <w:webHidden/>
          </w:rPr>
          <w:fldChar w:fldCharType="separate"/>
        </w:r>
        <w:r w:rsidR="0042616B">
          <w:rPr>
            <w:noProof/>
            <w:webHidden/>
          </w:rPr>
          <w:t>13</w:t>
        </w:r>
        <w:r>
          <w:rPr>
            <w:noProof/>
            <w:webHidden/>
          </w:rPr>
          <w:fldChar w:fldCharType="end"/>
        </w:r>
      </w:hyperlink>
    </w:p>
    <w:p w14:paraId="47166A85" w14:textId="00B5EF95" w:rsidR="00E21A9A" w:rsidRDefault="00E21A9A">
      <w:pPr>
        <w:pStyle w:val="Obsah2"/>
        <w:rPr>
          <w:rFonts w:asciiTheme="minorHAnsi" w:eastAsiaTheme="minorEastAsia" w:hAnsiTheme="minorHAnsi" w:cstheme="minorBidi"/>
          <w:noProof/>
          <w:kern w:val="2"/>
          <w:sz w:val="22"/>
          <w:szCs w:val="22"/>
          <w14:ligatures w14:val="standardContextual"/>
        </w:rPr>
      </w:pPr>
      <w:hyperlink w:anchor="_Toc141084550" w:history="1">
        <w:r w:rsidRPr="002561B4">
          <w:rPr>
            <w:rStyle w:val="Hypertextovprepojenie"/>
            <w:noProof/>
          </w:rPr>
          <w:t>V. Otváranie a vyhodnotenie ponúk</w:t>
        </w:r>
        <w:r>
          <w:rPr>
            <w:noProof/>
            <w:webHidden/>
          </w:rPr>
          <w:tab/>
        </w:r>
        <w:r>
          <w:rPr>
            <w:noProof/>
            <w:webHidden/>
          </w:rPr>
          <w:fldChar w:fldCharType="begin"/>
        </w:r>
        <w:r>
          <w:rPr>
            <w:noProof/>
            <w:webHidden/>
          </w:rPr>
          <w:instrText xml:space="preserve"> PAGEREF _Toc141084550 \h </w:instrText>
        </w:r>
        <w:r>
          <w:rPr>
            <w:noProof/>
            <w:webHidden/>
          </w:rPr>
        </w:r>
        <w:r>
          <w:rPr>
            <w:noProof/>
            <w:webHidden/>
          </w:rPr>
          <w:fldChar w:fldCharType="separate"/>
        </w:r>
        <w:r w:rsidR="0042616B">
          <w:rPr>
            <w:noProof/>
            <w:webHidden/>
          </w:rPr>
          <w:t>13</w:t>
        </w:r>
        <w:r>
          <w:rPr>
            <w:noProof/>
            <w:webHidden/>
          </w:rPr>
          <w:fldChar w:fldCharType="end"/>
        </w:r>
      </w:hyperlink>
    </w:p>
    <w:p w14:paraId="420152FF" w14:textId="5EB4CB8B"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51" w:history="1">
        <w:r w:rsidRPr="002561B4">
          <w:rPr>
            <w:rStyle w:val="Hypertextovprepojenie"/>
            <w:noProof/>
          </w:rPr>
          <w:t>24.</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Otváranie ponúk</w:t>
        </w:r>
        <w:r>
          <w:rPr>
            <w:noProof/>
            <w:webHidden/>
          </w:rPr>
          <w:tab/>
        </w:r>
        <w:r>
          <w:rPr>
            <w:noProof/>
            <w:webHidden/>
          </w:rPr>
          <w:fldChar w:fldCharType="begin"/>
        </w:r>
        <w:r>
          <w:rPr>
            <w:noProof/>
            <w:webHidden/>
          </w:rPr>
          <w:instrText xml:space="preserve"> PAGEREF _Toc141084551 \h </w:instrText>
        </w:r>
        <w:r>
          <w:rPr>
            <w:noProof/>
            <w:webHidden/>
          </w:rPr>
        </w:r>
        <w:r>
          <w:rPr>
            <w:noProof/>
            <w:webHidden/>
          </w:rPr>
          <w:fldChar w:fldCharType="separate"/>
        </w:r>
        <w:r w:rsidR="0042616B">
          <w:rPr>
            <w:noProof/>
            <w:webHidden/>
          </w:rPr>
          <w:t>13</w:t>
        </w:r>
        <w:r>
          <w:rPr>
            <w:noProof/>
            <w:webHidden/>
          </w:rPr>
          <w:fldChar w:fldCharType="end"/>
        </w:r>
      </w:hyperlink>
    </w:p>
    <w:p w14:paraId="47D9E2F1" w14:textId="1AF8C245"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52" w:history="1">
        <w:r w:rsidRPr="002561B4">
          <w:rPr>
            <w:rStyle w:val="Hypertextovprepojenie"/>
            <w:noProof/>
          </w:rPr>
          <w:t>25.</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Preskúmanie ponúk</w:t>
        </w:r>
        <w:r>
          <w:rPr>
            <w:noProof/>
            <w:webHidden/>
          </w:rPr>
          <w:tab/>
        </w:r>
        <w:r>
          <w:rPr>
            <w:noProof/>
            <w:webHidden/>
          </w:rPr>
          <w:fldChar w:fldCharType="begin"/>
        </w:r>
        <w:r>
          <w:rPr>
            <w:noProof/>
            <w:webHidden/>
          </w:rPr>
          <w:instrText xml:space="preserve"> PAGEREF _Toc141084552 \h </w:instrText>
        </w:r>
        <w:r>
          <w:rPr>
            <w:noProof/>
            <w:webHidden/>
          </w:rPr>
        </w:r>
        <w:r>
          <w:rPr>
            <w:noProof/>
            <w:webHidden/>
          </w:rPr>
          <w:fldChar w:fldCharType="separate"/>
        </w:r>
        <w:r w:rsidR="0042616B">
          <w:rPr>
            <w:noProof/>
            <w:webHidden/>
          </w:rPr>
          <w:t>13</w:t>
        </w:r>
        <w:r>
          <w:rPr>
            <w:noProof/>
            <w:webHidden/>
          </w:rPr>
          <w:fldChar w:fldCharType="end"/>
        </w:r>
      </w:hyperlink>
    </w:p>
    <w:p w14:paraId="0CE41D62" w14:textId="73F352B8"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53" w:history="1">
        <w:r w:rsidRPr="002561B4">
          <w:rPr>
            <w:rStyle w:val="Hypertextovprepojenie"/>
            <w:noProof/>
          </w:rPr>
          <w:t>26.</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Vysvetľovanie ponúk</w:t>
        </w:r>
        <w:r>
          <w:rPr>
            <w:noProof/>
            <w:webHidden/>
          </w:rPr>
          <w:tab/>
        </w:r>
        <w:r>
          <w:rPr>
            <w:noProof/>
            <w:webHidden/>
          </w:rPr>
          <w:fldChar w:fldCharType="begin"/>
        </w:r>
        <w:r>
          <w:rPr>
            <w:noProof/>
            <w:webHidden/>
          </w:rPr>
          <w:instrText xml:space="preserve"> PAGEREF _Toc141084553 \h </w:instrText>
        </w:r>
        <w:r>
          <w:rPr>
            <w:noProof/>
            <w:webHidden/>
          </w:rPr>
        </w:r>
        <w:r>
          <w:rPr>
            <w:noProof/>
            <w:webHidden/>
          </w:rPr>
          <w:fldChar w:fldCharType="separate"/>
        </w:r>
        <w:r w:rsidR="0042616B">
          <w:rPr>
            <w:noProof/>
            <w:webHidden/>
          </w:rPr>
          <w:t>13</w:t>
        </w:r>
        <w:r>
          <w:rPr>
            <w:noProof/>
            <w:webHidden/>
          </w:rPr>
          <w:fldChar w:fldCharType="end"/>
        </w:r>
      </w:hyperlink>
    </w:p>
    <w:p w14:paraId="2647E64F" w14:textId="5B7DF84F"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54" w:history="1">
        <w:r w:rsidRPr="002561B4">
          <w:rPr>
            <w:rStyle w:val="Hypertextovprepojenie"/>
            <w:noProof/>
          </w:rPr>
          <w:t>27.</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Mena na vyhodnotenie ponúk</w:t>
        </w:r>
        <w:r>
          <w:rPr>
            <w:noProof/>
            <w:webHidden/>
          </w:rPr>
          <w:tab/>
        </w:r>
        <w:r>
          <w:rPr>
            <w:noProof/>
            <w:webHidden/>
          </w:rPr>
          <w:fldChar w:fldCharType="begin"/>
        </w:r>
        <w:r>
          <w:rPr>
            <w:noProof/>
            <w:webHidden/>
          </w:rPr>
          <w:instrText xml:space="preserve"> PAGEREF _Toc141084554 \h </w:instrText>
        </w:r>
        <w:r>
          <w:rPr>
            <w:noProof/>
            <w:webHidden/>
          </w:rPr>
        </w:r>
        <w:r>
          <w:rPr>
            <w:noProof/>
            <w:webHidden/>
          </w:rPr>
          <w:fldChar w:fldCharType="separate"/>
        </w:r>
        <w:r w:rsidR="0042616B">
          <w:rPr>
            <w:noProof/>
            <w:webHidden/>
          </w:rPr>
          <w:t>14</w:t>
        </w:r>
        <w:r>
          <w:rPr>
            <w:noProof/>
            <w:webHidden/>
          </w:rPr>
          <w:fldChar w:fldCharType="end"/>
        </w:r>
      </w:hyperlink>
    </w:p>
    <w:p w14:paraId="2F5B36E6" w14:textId="7B3647EE"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55" w:history="1">
        <w:r w:rsidRPr="002561B4">
          <w:rPr>
            <w:rStyle w:val="Hypertextovprepojenie"/>
            <w:noProof/>
          </w:rPr>
          <w:t>28.</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Vyhodnotenie ponúk z hľadiska požiadaviek na predmet zákazky</w:t>
        </w:r>
        <w:r>
          <w:rPr>
            <w:noProof/>
            <w:webHidden/>
          </w:rPr>
          <w:tab/>
        </w:r>
        <w:r>
          <w:rPr>
            <w:noProof/>
            <w:webHidden/>
          </w:rPr>
          <w:fldChar w:fldCharType="begin"/>
        </w:r>
        <w:r>
          <w:rPr>
            <w:noProof/>
            <w:webHidden/>
          </w:rPr>
          <w:instrText xml:space="preserve"> PAGEREF _Toc141084555 \h </w:instrText>
        </w:r>
        <w:r>
          <w:rPr>
            <w:noProof/>
            <w:webHidden/>
          </w:rPr>
        </w:r>
        <w:r>
          <w:rPr>
            <w:noProof/>
            <w:webHidden/>
          </w:rPr>
          <w:fldChar w:fldCharType="separate"/>
        </w:r>
        <w:r w:rsidR="0042616B">
          <w:rPr>
            <w:noProof/>
            <w:webHidden/>
          </w:rPr>
          <w:t>14</w:t>
        </w:r>
        <w:r>
          <w:rPr>
            <w:noProof/>
            <w:webHidden/>
          </w:rPr>
          <w:fldChar w:fldCharType="end"/>
        </w:r>
      </w:hyperlink>
    </w:p>
    <w:p w14:paraId="5955D2FF" w14:textId="7EA5A617"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56" w:history="1">
        <w:r w:rsidRPr="002561B4">
          <w:rPr>
            <w:rStyle w:val="Hypertextovprepojenie"/>
            <w:noProof/>
          </w:rPr>
          <w:t>29.</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Vyhodnotenie splnenia podmienok účasti uchádzačov</w:t>
        </w:r>
        <w:r>
          <w:rPr>
            <w:noProof/>
            <w:webHidden/>
          </w:rPr>
          <w:tab/>
        </w:r>
        <w:r>
          <w:rPr>
            <w:noProof/>
            <w:webHidden/>
          </w:rPr>
          <w:fldChar w:fldCharType="begin"/>
        </w:r>
        <w:r>
          <w:rPr>
            <w:noProof/>
            <w:webHidden/>
          </w:rPr>
          <w:instrText xml:space="preserve"> PAGEREF _Toc141084556 \h </w:instrText>
        </w:r>
        <w:r>
          <w:rPr>
            <w:noProof/>
            <w:webHidden/>
          </w:rPr>
        </w:r>
        <w:r>
          <w:rPr>
            <w:noProof/>
            <w:webHidden/>
          </w:rPr>
          <w:fldChar w:fldCharType="separate"/>
        </w:r>
        <w:r w:rsidR="0042616B">
          <w:rPr>
            <w:noProof/>
            <w:webHidden/>
          </w:rPr>
          <w:t>14</w:t>
        </w:r>
        <w:r>
          <w:rPr>
            <w:noProof/>
            <w:webHidden/>
          </w:rPr>
          <w:fldChar w:fldCharType="end"/>
        </w:r>
      </w:hyperlink>
    </w:p>
    <w:p w14:paraId="4C8C5861" w14:textId="751291CC"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57" w:history="1">
        <w:r w:rsidRPr="002561B4">
          <w:rPr>
            <w:rStyle w:val="Hypertextovprepojenie"/>
            <w:noProof/>
          </w:rPr>
          <w:t>30.</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Vyhodnotenie úspešnosti ponúk</w:t>
        </w:r>
        <w:r>
          <w:rPr>
            <w:noProof/>
            <w:webHidden/>
          </w:rPr>
          <w:tab/>
        </w:r>
        <w:r>
          <w:rPr>
            <w:noProof/>
            <w:webHidden/>
          </w:rPr>
          <w:fldChar w:fldCharType="begin"/>
        </w:r>
        <w:r>
          <w:rPr>
            <w:noProof/>
            <w:webHidden/>
          </w:rPr>
          <w:instrText xml:space="preserve"> PAGEREF _Toc141084557 \h </w:instrText>
        </w:r>
        <w:r>
          <w:rPr>
            <w:noProof/>
            <w:webHidden/>
          </w:rPr>
        </w:r>
        <w:r>
          <w:rPr>
            <w:noProof/>
            <w:webHidden/>
          </w:rPr>
          <w:fldChar w:fldCharType="separate"/>
        </w:r>
        <w:r w:rsidR="0042616B">
          <w:rPr>
            <w:noProof/>
            <w:webHidden/>
          </w:rPr>
          <w:t>15</w:t>
        </w:r>
        <w:r>
          <w:rPr>
            <w:noProof/>
            <w:webHidden/>
          </w:rPr>
          <w:fldChar w:fldCharType="end"/>
        </w:r>
      </w:hyperlink>
    </w:p>
    <w:p w14:paraId="3F274F9D" w14:textId="426D440C" w:rsidR="00E21A9A" w:rsidRDefault="00E21A9A">
      <w:pPr>
        <w:pStyle w:val="Obsah2"/>
        <w:rPr>
          <w:rFonts w:asciiTheme="minorHAnsi" w:eastAsiaTheme="minorEastAsia" w:hAnsiTheme="minorHAnsi" w:cstheme="minorBidi"/>
          <w:noProof/>
          <w:kern w:val="2"/>
          <w:sz w:val="22"/>
          <w:szCs w:val="22"/>
          <w14:ligatures w14:val="standardContextual"/>
        </w:rPr>
      </w:pPr>
      <w:hyperlink w:anchor="_Toc141084558" w:history="1">
        <w:r w:rsidRPr="002561B4">
          <w:rPr>
            <w:rStyle w:val="Hypertextovprepojenie"/>
            <w:noProof/>
          </w:rPr>
          <w:t>VI. Dôvernosť a etika vo verejnom obstarávaní</w:t>
        </w:r>
        <w:r>
          <w:rPr>
            <w:noProof/>
            <w:webHidden/>
          </w:rPr>
          <w:tab/>
        </w:r>
        <w:r>
          <w:rPr>
            <w:noProof/>
            <w:webHidden/>
          </w:rPr>
          <w:fldChar w:fldCharType="begin"/>
        </w:r>
        <w:r>
          <w:rPr>
            <w:noProof/>
            <w:webHidden/>
          </w:rPr>
          <w:instrText xml:space="preserve"> PAGEREF _Toc141084558 \h </w:instrText>
        </w:r>
        <w:r>
          <w:rPr>
            <w:noProof/>
            <w:webHidden/>
          </w:rPr>
        </w:r>
        <w:r>
          <w:rPr>
            <w:noProof/>
            <w:webHidden/>
          </w:rPr>
          <w:fldChar w:fldCharType="separate"/>
        </w:r>
        <w:r w:rsidR="0042616B">
          <w:rPr>
            <w:noProof/>
            <w:webHidden/>
          </w:rPr>
          <w:t>15</w:t>
        </w:r>
        <w:r>
          <w:rPr>
            <w:noProof/>
            <w:webHidden/>
          </w:rPr>
          <w:fldChar w:fldCharType="end"/>
        </w:r>
      </w:hyperlink>
    </w:p>
    <w:p w14:paraId="622613B9" w14:textId="58F18379"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59" w:history="1">
        <w:r w:rsidRPr="002561B4">
          <w:rPr>
            <w:rStyle w:val="Hypertextovprepojenie"/>
            <w:noProof/>
          </w:rPr>
          <w:t>31.</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Dôvernosť procesu verejného obstarávania a ochrana osobných údajov</w:t>
        </w:r>
        <w:r>
          <w:rPr>
            <w:noProof/>
            <w:webHidden/>
          </w:rPr>
          <w:tab/>
        </w:r>
        <w:r>
          <w:rPr>
            <w:noProof/>
            <w:webHidden/>
          </w:rPr>
          <w:fldChar w:fldCharType="begin"/>
        </w:r>
        <w:r>
          <w:rPr>
            <w:noProof/>
            <w:webHidden/>
          </w:rPr>
          <w:instrText xml:space="preserve"> PAGEREF _Toc141084559 \h </w:instrText>
        </w:r>
        <w:r>
          <w:rPr>
            <w:noProof/>
            <w:webHidden/>
          </w:rPr>
        </w:r>
        <w:r>
          <w:rPr>
            <w:noProof/>
            <w:webHidden/>
          </w:rPr>
          <w:fldChar w:fldCharType="separate"/>
        </w:r>
        <w:r w:rsidR="0042616B">
          <w:rPr>
            <w:noProof/>
            <w:webHidden/>
          </w:rPr>
          <w:t>16</w:t>
        </w:r>
        <w:r>
          <w:rPr>
            <w:noProof/>
            <w:webHidden/>
          </w:rPr>
          <w:fldChar w:fldCharType="end"/>
        </w:r>
      </w:hyperlink>
    </w:p>
    <w:p w14:paraId="69CF8A4E" w14:textId="2743D3FA" w:rsidR="00E21A9A" w:rsidRDefault="00E21A9A">
      <w:pPr>
        <w:pStyle w:val="Obsah2"/>
        <w:rPr>
          <w:rFonts w:asciiTheme="minorHAnsi" w:eastAsiaTheme="minorEastAsia" w:hAnsiTheme="minorHAnsi" w:cstheme="minorBidi"/>
          <w:noProof/>
          <w:kern w:val="2"/>
          <w:sz w:val="22"/>
          <w:szCs w:val="22"/>
          <w14:ligatures w14:val="standardContextual"/>
        </w:rPr>
      </w:pPr>
      <w:hyperlink w:anchor="_Toc141084560" w:history="1">
        <w:r w:rsidRPr="002561B4">
          <w:rPr>
            <w:rStyle w:val="Hypertextovprepojenie"/>
            <w:noProof/>
          </w:rPr>
          <w:t>VII. Prijatie ponuky</w:t>
        </w:r>
        <w:r>
          <w:rPr>
            <w:noProof/>
            <w:webHidden/>
          </w:rPr>
          <w:tab/>
        </w:r>
        <w:r>
          <w:rPr>
            <w:noProof/>
            <w:webHidden/>
          </w:rPr>
          <w:fldChar w:fldCharType="begin"/>
        </w:r>
        <w:r>
          <w:rPr>
            <w:noProof/>
            <w:webHidden/>
          </w:rPr>
          <w:instrText xml:space="preserve"> PAGEREF _Toc141084560 \h </w:instrText>
        </w:r>
        <w:r>
          <w:rPr>
            <w:noProof/>
            <w:webHidden/>
          </w:rPr>
        </w:r>
        <w:r>
          <w:rPr>
            <w:noProof/>
            <w:webHidden/>
          </w:rPr>
          <w:fldChar w:fldCharType="separate"/>
        </w:r>
        <w:r w:rsidR="0042616B">
          <w:rPr>
            <w:noProof/>
            <w:webHidden/>
          </w:rPr>
          <w:t>16</w:t>
        </w:r>
        <w:r>
          <w:rPr>
            <w:noProof/>
            <w:webHidden/>
          </w:rPr>
          <w:fldChar w:fldCharType="end"/>
        </w:r>
      </w:hyperlink>
    </w:p>
    <w:p w14:paraId="59F9B3F7" w14:textId="4389774A"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61" w:history="1">
        <w:r w:rsidRPr="002561B4">
          <w:rPr>
            <w:rStyle w:val="Hypertextovprepojenie"/>
            <w:noProof/>
          </w:rPr>
          <w:t>32.</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Informácia o výsledku vyhodnotenia ponúk</w:t>
        </w:r>
        <w:r>
          <w:rPr>
            <w:noProof/>
            <w:webHidden/>
          </w:rPr>
          <w:tab/>
        </w:r>
        <w:r>
          <w:rPr>
            <w:noProof/>
            <w:webHidden/>
          </w:rPr>
          <w:fldChar w:fldCharType="begin"/>
        </w:r>
        <w:r>
          <w:rPr>
            <w:noProof/>
            <w:webHidden/>
          </w:rPr>
          <w:instrText xml:space="preserve"> PAGEREF _Toc141084561 \h </w:instrText>
        </w:r>
        <w:r>
          <w:rPr>
            <w:noProof/>
            <w:webHidden/>
          </w:rPr>
        </w:r>
        <w:r>
          <w:rPr>
            <w:noProof/>
            <w:webHidden/>
          </w:rPr>
          <w:fldChar w:fldCharType="separate"/>
        </w:r>
        <w:r w:rsidR="0042616B">
          <w:rPr>
            <w:noProof/>
            <w:webHidden/>
          </w:rPr>
          <w:t>16</w:t>
        </w:r>
        <w:r>
          <w:rPr>
            <w:noProof/>
            <w:webHidden/>
          </w:rPr>
          <w:fldChar w:fldCharType="end"/>
        </w:r>
      </w:hyperlink>
    </w:p>
    <w:p w14:paraId="5B79FE91" w14:textId="4C753331"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62" w:history="1">
        <w:r w:rsidRPr="002561B4">
          <w:rPr>
            <w:rStyle w:val="Hypertextovprepojenie"/>
            <w:noProof/>
          </w:rPr>
          <w:t>33.</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Uzavretie Zmluvy</w:t>
        </w:r>
        <w:r>
          <w:rPr>
            <w:noProof/>
            <w:webHidden/>
          </w:rPr>
          <w:tab/>
        </w:r>
        <w:r>
          <w:rPr>
            <w:noProof/>
            <w:webHidden/>
          </w:rPr>
          <w:fldChar w:fldCharType="begin"/>
        </w:r>
        <w:r>
          <w:rPr>
            <w:noProof/>
            <w:webHidden/>
          </w:rPr>
          <w:instrText xml:space="preserve"> PAGEREF _Toc141084562 \h </w:instrText>
        </w:r>
        <w:r>
          <w:rPr>
            <w:noProof/>
            <w:webHidden/>
          </w:rPr>
        </w:r>
        <w:r>
          <w:rPr>
            <w:noProof/>
            <w:webHidden/>
          </w:rPr>
          <w:fldChar w:fldCharType="separate"/>
        </w:r>
        <w:r w:rsidR="0042616B">
          <w:rPr>
            <w:noProof/>
            <w:webHidden/>
          </w:rPr>
          <w:t>17</w:t>
        </w:r>
        <w:r>
          <w:rPr>
            <w:noProof/>
            <w:webHidden/>
          </w:rPr>
          <w:fldChar w:fldCharType="end"/>
        </w:r>
      </w:hyperlink>
    </w:p>
    <w:p w14:paraId="7227F9D5" w14:textId="0AD50F9E"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63" w:history="1">
        <w:r w:rsidRPr="002561B4">
          <w:rPr>
            <w:rStyle w:val="Hypertextovprepojenie"/>
            <w:noProof/>
          </w:rPr>
          <w:t>34.</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Zrušenie použitého postupu zadávania zákazky</w:t>
        </w:r>
        <w:r>
          <w:rPr>
            <w:noProof/>
            <w:webHidden/>
          </w:rPr>
          <w:tab/>
        </w:r>
        <w:r>
          <w:rPr>
            <w:noProof/>
            <w:webHidden/>
          </w:rPr>
          <w:fldChar w:fldCharType="begin"/>
        </w:r>
        <w:r>
          <w:rPr>
            <w:noProof/>
            <w:webHidden/>
          </w:rPr>
          <w:instrText xml:space="preserve"> PAGEREF _Toc141084563 \h </w:instrText>
        </w:r>
        <w:r>
          <w:rPr>
            <w:noProof/>
            <w:webHidden/>
          </w:rPr>
        </w:r>
        <w:r>
          <w:rPr>
            <w:noProof/>
            <w:webHidden/>
          </w:rPr>
          <w:fldChar w:fldCharType="separate"/>
        </w:r>
        <w:r w:rsidR="0042616B">
          <w:rPr>
            <w:noProof/>
            <w:webHidden/>
          </w:rPr>
          <w:t>18</w:t>
        </w:r>
        <w:r>
          <w:rPr>
            <w:noProof/>
            <w:webHidden/>
          </w:rPr>
          <w:fldChar w:fldCharType="end"/>
        </w:r>
      </w:hyperlink>
    </w:p>
    <w:p w14:paraId="02A85592" w14:textId="444DA0BC"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64" w:history="1">
        <w:r w:rsidRPr="002561B4">
          <w:rPr>
            <w:rStyle w:val="Hypertextovprepojenie"/>
            <w:noProof/>
          </w:rPr>
          <w:t>35.</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Subdodávatelia</w:t>
        </w:r>
        <w:r>
          <w:rPr>
            <w:noProof/>
            <w:webHidden/>
          </w:rPr>
          <w:tab/>
        </w:r>
        <w:r>
          <w:rPr>
            <w:noProof/>
            <w:webHidden/>
          </w:rPr>
          <w:fldChar w:fldCharType="begin"/>
        </w:r>
        <w:r>
          <w:rPr>
            <w:noProof/>
            <w:webHidden/>
          </w:rPr>
          <w:instrText xml:space="preserve"> PAGEREF _Toc141084564 \h </w:instrText>
        </w:r>
        <w:r>
          <w:rPr>
            <w:noProof/>
            <w:webHidden/>
          </w:rPr>
        </w:r>
        <w:r>
          <w:rPr>
            <w:noProof/>
            <w:webHidden/>
          </w:rPr>
          <w:fldChar w:fldCharType="separate"/>
        </w:r>
        <w:r w:rsidR="0042616B">
          <w:rPr>
            <w:noProof/>
            <w:webHidden/>
          </w:rPr>
          <w:t>18</w:t>
        </w:r>
        <w:r>
          <w:rPr>
            <w:noProof/>
            <w:webHidden/>
          </w:rPr>
          <w:fldChar w:fldCharType="end"/>
        </w:r>
      </w:hyperlink>
    </w:p>
    <w:p w14:paraId="0EE778D1" w14:textId="19069232" w:rsidR="00E21A9A" w:rsidRDefault="00E21A9A">
      <w:pPr>
        <w:pStyle w:val="Obsah3"/>
        <w:rPr>
          <w:rFonts w:asciiTheme="minorHAnsi" w:eastAsiaTheme="minorEastAsia" w:hAnsiTheme="minorHAnsi" w:cstheme="minorBidi"/>
          <w:noProof/>
          <w:kern w:val="2"/>
          <w:sz w:val="22"/>
          <w:szCs w:val="22"/>
          <w14:ligatures w14:val="standardContextual"/>
        </w:rPr>
      </w:pPr>
      <w:hyperlink w:anchor="_Toc141084565" w:history="1">
        <w:r w:rsidRPr="002561B4">
          <w:rPr>
            <w:rStyle w:val="Hypertextovprepojenie"/>
            <w:noProof/>
          </w:rPr>
          <w:t>36.</w:t>
        </w:r>
        <w:r>
          <w:rPr>
            <w:rFonts w:asciiTheme="minorHAnsi" w:eastAsiaTheme="minorEastAsia" w:hAnsiTheme="minorHAnsi" w:cstheme="minorBidi"/>
            <w:noProof/>
            <w:kern w:val="2"/>
            <w:sz w:val="22"/>
            <w:szCs w:val="22"/>
            <w14:ligatures w14:val="standardContextual"/>
          </w:rPr>
          <w:tab/>
        </w:r>
        <w:r w:rsidRPr="002561B4">
          <w:rPr>
            <w:rStyle w:val="Hypertextovprepojenie"/>
            <w:noProof/>
          </w:rPr>
          <w:t>Osobitné ustanovenie k uchádzačom z tretích krajín</w:t>
        </w:r>
        <w:r>
          <w:rPr>
            <w:noProof/>
            <w:webHidden/>
          </w:rPr>
          <w:tab/>
        </w:r>
        <w:r>
          <w:rPr>
            <w:noProof/>
            <w:webHidden/>
          </w:rPr>
          <w:fldChar w:fldCharType="begin"/>
        </w:r>
        <w:r>
          <w:rPr>
            <w:noProof/>
            <w:webHidden/>
          </w:rPr>
          <w:instrText xml:space="preserve"> PAGEREF _Toc141084565 \h </w:instrText>
        </w:r>
        <w:r>
          <w:rPr>
            <w:noProof/>
            <w:webHidden/>
          </w:rPr>
        </w:r>
        <w:r>
          <w:rPr>
            <w:noProof/>
            <w:webHidden/>
          </w:rPr>
          <w:fldChar w:fldCharType="separate"/>
        </w:r>
        <w:r w:rsidR="0042616B">
          <w:rPr>
            <w:noProof/>
            <w:webHidden/>
          </w:rPr>
          <w:t>19</w:t>
        </w:r>
        <w:r>
          <w:rPr>
            <w:noProof/>
            <w:webHidden/>
          </w:rPr>
          <w:fldChar w:fldCharType="end"/>
        </w:r>
      </w:hyperlink>
    </w:p>
    <w:p w14:paraId="611294EF" w14:textId="5E2CBA54" w:rsidR="00E21A9A" w:rsidRDefault="00E21A9A">
      <w:pPr>
        <w:pStyle w:val="Obsah1"/>
        <w:rPr>
          <w:rFonts w:asciiTheme="minorHAnsi" w:eastAsiaTheme="minorEastAsia" w:hAnsiTheme="minorHAnsi" w:cstheme="minorBidi"/>
          <w:noProof/>
          <w:kern w:val="2"/>
          <w:sz w:val="22"/>
          <w:szCs w:val="22"/>
          <w14:ligatures w14:val="standardContextual"/>
        </w:rPr>
      </w:pPr>
      <w:hyperlink w:anchor="_Toc141084566" w:history="1">
        <w:r w:rsidRPr="002561B4">
          <w:rPr>
            <w:rStyle w:val="Hypertextovprepojenie"/>
            <w:smallCaps/>
            <w:noProof/>
          </w:rPr>
          <w:t>A.2  Kritériá na vyhodnotenie ponúk a pravidlá ich uplatnenia</w:t>
        </w:r>
        <w:r>
          <w:rPr>
            <w:noProof/>
            <w:webHidden/>
          </w:rPr>
          <w:tab/>
        </w:r>
        <w:r>
          <w:rPr>
            <w:noProof/>
            <w:webHidden/>
          </w:rPr>
          <w:fldChar w:fldCharType="begin"/>
        </w:r>
        <w:r>
          <w:rPr>
            <w:noProof/>
            <w:webHidden/>
          </w:rPr>
          <w:instrText xml:space="preserve"> PAGEREF _Toc141084566 \h </w:instrText>
        </w:r>
        <w:r>
          <w:rPr>
            <w:noProof/>
            <w:webHidden/>
          </w:rPr>
        </w:r>
        <w:r>
          <w:rPr>
            <w:noProof/>
            <w:webHidden/>
          </w:rPr>
          <w:fldChar w:fldCharType="separate"/>
        </w:r>
        <w:r w:rsidR="0042616B">
          <w:rPr>
            <w:noProof/>
            <w:webHidden/>
          </w:rPr>
          <w:t>20</w:t>
        </w:r>
        <w:r>
          <w:rPr>
            <w:noProof/>
            <w:webHidden/>
          </w:rPr>
          <w:fldChar w:fldCharType="end"/>
        </w:r>
      </w:hyperlink>
    </w:p>
    <w:p w14:paraId="20E88FB5" w14:textId="769ECC45" w:rsidR="00E21A9A" w:rsidRDefault="00E21A9A">
      <w:pPr>
        <w:pStyle w:val="Obsah1"/>
        <w:rPr>
          <w:rFonts w:asciiTheme="minorHAnsi" w:eastAsiaTheme="minorEastAsia" w:hAnsiTheme="minorHAnsi" w:cstheme="minorBidi"/>
          <w:noProof/>
          <w:kern w:val="2"/>
          <w:sz w:val="22"/>
          <w:szCs w:val="22"/>
          <w14:ligatures w14:val="standardContextual"/>
        </w:rPr>
      </w:pPr>
      <w:hyperlink w:anchor="_Toc141084567" w:history="1">
        <w:r w:rsidRPr="002561B4">
          <w:rPr>
            <w:rStyle w:val="Hypertextovprepojenie"/>
            <w:noProof/>
          </w:rPr>
          <w:t xml:space="preserve">B.1  </w:t>
        </w:r>
        <w:r w:rsidRPr="002561B4">
          <w:rPr>
            <w:rStyle w:val="Hypertextovprepojenie"/>
            <w:smallCaps/>
            <w:noProof/>
          </w:rPr>
          <w:t>Obchodné podmienky dodania predmetu zákazky</w:t>
        </w:r>
        <w:r>
          <w:rPr>
            <w:noProof/>
            <w:webHidden/>
          </w:rPr>
          <w:tab/>
        </w:r>
        <w:r>
          <w:rPr>
            <w:noProof/>
            <w:webHidden/>
          </w:rPr>
          <w:fldChar w:fldCharType="begin"/>
        </w:r>
        <w:r>
          <w:rPr>
            <w:noProof/>
            <w:webHidden/>
          </w:rPr>
          <w:instrText xml:space="preserve"> PAGEREF _Toc141084567 \h </w:instrText>
        </w:r>
        <w:r>
          <w:rPr>
            <w:noProof/>
            <w:webHidden/>
          </w:rPr>
        </w:r>
        <w:r>
          <w:rPr>
            <w:noProof/>
            <w:webHidden/>
          </w:rPr>
          <w:fldChar w:fldCharType="separate"/>
        </w:r>
        <w:r w:rsidR="0042616B">
          <w:rPr>
            <w:noProof/>
            <w:webHidden/>
          </w:rPr>
          <w:t>21</w:t>
        </w:r>
        <w:r>
          <w:rPr>
            <w:noProof/>
            <w:webHidden/>
          </w:rPr>
          <w:fldChar w:fldCharType="end"/>
        </w:r>
      </w:hyperlink>
    </w:p>
    <w:p w14:paraId="14DDE866" w14:textId="7C7B332C" w:rsidR="00E21A9A" w:rsidRDefault="00E21A9A">
      <w:pPr>
        <w:pStyle w:val="Obsah1"/>
        <w:rPr>
          <w:rFonts w:asciiTheme="minorHAnsi" w:eastAsiaTheme="minorEastAsia" w:hAnsiTheme="minorHAnsi" w:cstheme="minorBidi"/>
          <w:noProof/>
          <w:kern w:val="2"/>
          <w:sz w:val="22"/>
          <w:szCs w:val="22"/>
          <w14:ligatures w14:val="standardContextual"/>
        </w:rPr>
      </w:pPr>
      <w:hyperlink w:anchor="_Toc141084568" w:history="1">
        <w:r w:rsidRPr="002561B4">
          <w:rPr>
            <w:rStyle w:val="Hypertextovprepojenie"/>
            <w:noProof/>
          </w:rPr>
          <w:t xml:space="preserve">B.2  </w:t>
        </w:r>
        <w:r w:rsidRPr="002561B4">
          <w:rPr>
            <w:rStyle w:val="Hypertextovprepojenie"/>
            <w:smallCaps/>
            <w:noProof/>
          </w:rPr>
          <w:t>Opis predmetu zákazky</w:t>
        </w:r>
        <w:r>
          <w:rPr>
            <w:noProof/>
            <w:webHidden/>
          </w:rPr>
          <w:tab/>
        </w:r>
        <w:r>
          <w:rPr>
            <w:noProof/>
            <w:webHidden/>
          </w:rPr>
          <w:fldChar w:fldCharType="begin"/>
        </w:r>
        <w:r>
          <w:rPr>
            <w:noProof/>
            <w:webHidden/>
          </w:rPr>
          <w:instrText xml:space="preserve"> PAGEREF _Toc141084568 \h </w:instrText>
        </w:r>
        <w:r>
          <w:rPr>
            <w:noProof/>
            <w:webHidden/>
          </w:rPr>
        </w:r>
        <w:r>
          <w:rPr>
            <w:noProof/>
            <w:webHidden/>
          </w:rPr>
          <w:fldChar w:fldCharType="separate"/>
        </w:r>
        <w:r w:rsidR="0042616B">
          <w:rPr>
            <w:noProof/>
            <w:webHidden/>
          </w:rPr>
          <w:t>22</w:t>
        </w:r>
        <w:r>
          <w:rPr>
            <w:noProof/>
            <w:webHidden/>
          </w:rPr>
          <w:fldChar w:fldCharType="end"/>
        </w:r>
      </w:hyperlink>
    </w:p>
    <w:p w14:paraId="20295C23" w14:textId="17EDA892" w:rsidR="00E21A9A" w:rsidRDefault="00E21A9A">
      <w:pPr>
        <w:pStyle w:val="Obsah1"/>
        <w:rPr>
          <w:rFonts w:asciiTheme="minorHAnsi" w:eastAsiaTheme="minorEastAsia" w:hAnsiTheme="minorHAnsi" w:cstheme="minorBidi"/>
          <w:noProof/>
          <w:kern w:val="2"/>
          <w:sz w:val="22"/>
          <w:szCs w:val="22"/>
          <w14:ligatures w14:val="standardContextual"/>
        </w:rPr>
      </w:pPr>
      <w:hyperlink w:anchor="_Toc141084569" w:history="1">
        <w:r w:rsidRPr="002561B4">
          <w:rPr>
            <w:rStyle w:val="Hypertextovprepojenie"/>
            <w:noProof/>
          </w:rPr>
          <w:t xml:space="preserve">B.3  </w:t>
        </w:r>
        <w:r w:rsidRPr="002561B4">
          <w:rPr>
            <w:rStyle w:val="Hypertextovprepojenie"/>
            <w:smallCaps/>
            <w:noProof/>
          </w:rPr>
          <w:t>Podmienky účasti</w:t>
        </w:r>
        <w:r>
          <w:rPr>
            <w:noProof/>
            <w:webHidden/>
          </w:rPr>
          <w:tab/>
        </w:r>
        <w:r>
          <w:rPr>
            <w:noProof/>
            <w:webHidden/>
          </w:rPr>
          <w:fldChar w:fldCharType="begin"/>
        </w:r>
        <w:r>
          <w:rPr>
            <w:noProof/>
            <w:webHidden/>
          </w:rPr>
          <w:instrText xml:space="preserve"> PAGEREF _Toc141084569 \h </w:instrText>
        </w:r>
        <w:r>
          <w:rPr>
            <w:noProof/>
            <w:webHidden/>
          </w:rPr>
        </w:r>
        <w:r>
          <w:rPr>
            <w:noProof/>
            <w:webHidden/>
          </w:rPr>
          <w:fldChar w:fldCharType="separate"/>
        </w:r>
        <w:r w:rsidR="0042616B">
          <w:rPr>
            <w:noProof/>
            <w:webHidden/>
          </w:rPr>
          <w:t>23</w:t>
        </w:r>
        <w:r>
          <w:rPr>
            <w:noProof/>
            <w:webHidden/>
          </w:rPr>
          <w:fldChar w:fldCharType="end"/>
        </w:r>
      </w:hyperlink>
    </w:p>
    <w:p w14:paraId="6DC05E57" w14:textId="2F7463B0" w:rsidR="00E21A9A" w:rsidRDefault="00E21A9A">
      <w:pPr>
        <w:pStyle w:val="Obsah1"/>
        <w:rPr>
          <w:rFonts w:asciiTheme="minorHAnsi" w:eastAsiaTheme="minorEastAsia" w:hAnsiTheme="minorHAnsi" w:cstheme="minorBidi"/>
          <w:noProof/>
          <w:kern w:val="2"/>
          <w:sz w:val="22"/>
          <w:szCs w:val="22"/>
          <w14:ligatures w14:val="standardContextual"/>
        </w:rPr>
      </w:pPr>
      <w:hyperlink w:anchor="_Toc141084570" w:history="1">
        <w:r w:rsidRPr="002561B4">
          <w:rPr>
            <w:rStyle w:val="Hypertextovprepojenie"/>
            <w:noProof/>
          </w:rPr>
          <w:t>Zoznam príloh SP</w:t>
        </w:r>
        <w:r>
          <w:rPr>
            <w:noProof/>
            <w:webHidden/>
          </w:rPr>
          <w:tab/>
        </w:r>
        <w:r>
          <w:rPr>
            <w:noProof/>
            <w:webHidden/>
          </w:rPr>
          <w:fldChar w:fldCharType="begin"/>
        </w:r>
        <w:r>
          <w:rPr>
            <w:noProof/>
            <w:webHidden/>
          </w:rPr>
          <w:instrText xml:space="preserve"> PAGEREF _Toc141084570 \h </w:instrText>
        </w:r>
        <w:r>
          <w:rPr>
            <w:noProof/>
            <w:webHidden/>
          </w:rPr>
        </w:r>
        <w:r>
          <w:rPr>
            <w:noProof/>
            <w:webHidden/>
          </w:rPr>
          <w:fldChar w:fldCharType="separate"/>
        </w:r>
        <w:r w:rsidR="0042616B">
          <w:rPr>
            <w:noProof/>
            <w:webHidden/>
          </w:rPr>
          <w:t>24</w:t>
        </w:r>
        <w:r>
          <w:rPr>
            <w:noProof/>
            <w:webHidden/>
          </w:rPr>
          <w:fldChar w:fldCharType="end"/>
        </w:r>
      </w:hyperlink>
    </w:p>
    <w:p w14:paraId="6F504F96" w14:textId="07F00F38" w:rsidR="00F57F94" w:rsidRPr="00C9668B" w:rsidRDefault="001A0B40" w:rsidP="00257823">
      <w:pPr>
        <w:widowControl w:val="0"/>
        <w:jc w:val="center"/>
        <w:rPr>
          <w:rFonts w:cs="Arial"/>
          <w:sz w:val="18"/>
          <w:szCs w:val="18"/>
        </w:rPr>
      </w:pPr>
      <w:r w:rsidRPr="00C9668B">
        <w:fldChar w:fldCharType="end"/>
      </w:r>
      <w:r w:rsidR="00F57F94" w:rsidRPr="00C9668B">
        <w:rPr>
          <w:rFonts w:cs="Arial"/>
          <w:sz w:val="18"/>
          <w:szCs w:val="18"/>
        </w:rPr>
        <w:tab/>
      </w:r>
      <w:r w:rsidR="00257823" w:rsidRPr="00C9668B">
        <w:rPr>
          <w:rFonts w:cs="Arial"/>
          <w:sz w:val="18"/>
          <w:szCs w:val="18"/>
        </w:rPr>
        <w:t>*******</w:t>
      </w:r>
    </w:p>
    <w:p w14:paraId="770A2E7A" w14:textId="77777777" w:rsidR="004E4A3D" w:rsidRPr="00C9668B" w:rsidRDefault="00F57F94" w:rsidP="004A4026">
      <w:pPr>
        <w:pStyle w:val="Nadpis1"/>
        <w:keepNext w:val="0"/>
        <w:widowControl w:val="0"/>
        <w:shd w:val="clear" w:color="auto" w:fill="DBE5F1" w:themeFill="accent1" w:themeFillTint="33"/>
        <w:rPr>
          <w:color w:val="0000FF"/>
          <w:sz w:val="36"/>
        </w:rPr>
      </w:pPr>
      <w:r w:rsidRPr="00C9668B">
        <w:rPr>
          <w:szCs w:val="20"/>
        </w:rPr>
        <w:br w:type="page"/>
      </w:r>
      <w:bookmarkStart w:id="1" w:name="_Toc459733161"/>
      <w:bookmarkStart w:id="2" w:name="_Toc141084522"/>
      <w:r w:rsidR="004E4A3D" w:rsidRPr="00C9668B">
        <w:rPr>
          <w:color w:val="0000FF"/>
          <w:sz w:val="36"/>
        </w:rPr>
        <w:lastRenderedPageBreak/>
        <w:t xml:space="preserve">A.1  POKYNY PRE </w:t>
      </w:r>
      <w:r w:rsidR="00F43523" w:rsidRPr="00C9668B">
        <w:rPr>
          <w:color w:val="0000FF"/>
          <w:sz w:val="36"/>
        </w:rPr>
        <w:t>ZÁUJEMCOV/</w:t>
      </w:r>
      <w:r w:rsidR="004E4A3D" w:rsidRPr="00C9668B">
        <w:rPr>
          <w:color w:val="0000FF"/>
          <w:sz w:val="36"/>
        </w:rPr>
        <w:t>UCHÁDZAČOV</w:t>
      </w:r>
      <w:bookmarkEnd w:id="1"/>
      <w:bookmarkEnd w:id="2"/>
    </w:p>
    <w:p w14:paraId="5CA60604" w14:textId="77777777" w:rsidR="004E4A3D" w:rsidRPr="00C9668B" w:rsidRDefault="004E4A3D" w:rsidP="00FE4F84">
      <w:pPr>
        <w:widowControl w:val="0"/>
      </w:pPr>
    </w:p>
    <w:p w14:paraId="68419F7E" w14:textId="77777777" w:rsidR="004E4A3D" w:rsidRPr="00C9668B" w:rsidRDefault="00687657" w:rsidP="00FE4F84">
      <w:pPr>
        <w:pStyle w:val="Nadpis2"/>
        <w:keepNext w:val="0"/>
        <w:widowControl w:val="0"/>
        <w:tabs>
          <w:tab w:val="clear" w:pos="540"/>
        </w:tabs>
        <w:rPr>
          <w:rFonts w:cs="Arial"/>
          <w:szCs w:val="26"/>
        </w:rPr>
      </w:pPr>
      <w:bookmarkStart w:id="3" w:name="_Toc459733162"/>
      <w:bookmarkStart w:id="4" w:name="_Toc141084523"/>
      <w:r w:rsidRPr="00C9668B">
        <w:rPr>
          <w:rFonts w:cs="Arial"/>
          <w:szCs w:val="26"/>
        </w:rPr>
        <w:t>I</w:t>
      </w:r>
      <w:r w:rsidR="004E4A3D" w:rsidRPr="00C9668B">
        <w:rPr>
          <w:rFonts w:cs="Arial"/>
          <w:szCs w:val="26"/>
        </w:rPr>
        <w:t>. Všeobecné informácie</w:t>
      </w:r>
      <w:bookmarkEnd w:id="3"/>
      <w:bookmarkEnd w:id="4"/>
    </w:p>
    <w:p w14:paraId="38908F06" w14:textId="77777777" w:rsidR="004E4A3D" w:rsidRPr="00C9668B" w:rsidRDefault="004E4A3D" w:rsidP="00FE4F84">
      <w:pPr>
        <w:pStyle w:val="Nadpis3"/>
        <w:keepNext w:val="0"/>
        <w:widowControl w:val="0"/>
        <w:numPr>
          <w:ilvl w:val="0"/>
          <w:numId w:val="1"/>
        </w:numPr>
        <w:spacing w:before="240" w:after="120"/>
        <w:ind w:left="0" w:firstLine="0"/>
      </w:pPr>
      <w:bookmarkStart w:id="5" w:name="_Toc459733163"/>
      <w:bookmarkStart w:id="6" w:name="_Toc141084524"/>
      <w:r w:rsidRPr="00C9668B">
        <w:t xml:space="preserve">Úvodné </w:t>
      </w:r>
      <w:bookmarkEnd w:id="5"/>
      <w:r w:rsidR="00D25A28" w:rsidRPr="00C9668B">
        <w:t>informácie, odporúčania a upozornenia</w:t>
      </w:r>
      <w:bookmarkEnd w:id="6"/>
    </w:p>
    <w:p w14:paraId="1E4F6A86" w14:textId="77777777" w:rsidR="00E25F7A" w:rsidRPr="00C9668B" w:rsidRDefault="00E25F7A" w:rsidP="00E25F7A">
      <w:pPr>
        <w:pStyle w:val="Odsekzoznamu"/>
        <w:widowControl w:val="0"/>
        <w:numPr>
          <w:ilvl w:val="1"/>
          <w:numId w:val="5"/>
        </w:numPr>
        <w:spacing w:before="200" w:after="0" w:line="240" w:lineRule="auto"/>
        <w:ind w:left="709" w:hanging="709"/>
        <w:contextualSpacing w:val="0"/>
      </w:pPr>
      <w:bookmarkStart w:id="7" w:name="_Toc459733165"/>
      <w:r w:rsidRPr="00C9668B">
        <w:t xml:space="preserve">Obstarávateľská organizácia spracovala tieto súťažné podklady podľa svojich najlepších znalostí a skúseností, s cieľom zabezpečiť </w:t>
      </w:r>
      <w:r w:rsidRPr="00270555">
        <w:t xml:space="preserve">dodržanie základných princípov verejného obstarávania </w:t>
      </w:r>
      <w:r w:rsidRPr="00C9668B">
        <w:t>podľa § 10 ods. 2 ZVO.</w:t>
      </w:r>
    </w:p>
    <w:p w14:paraId="71D56D74" w14:textId="4ECDA340" w:rsidR="00FE4E81" w:rsidRDefault="00E25F7A" w:rsidP="00E25F7A">
      <w:pPr>
        <w:pStyle w:val="Odsekzoznamu"/>
        <w:widowControl w:val="0"/>
        <w:numPr>
          <w:ilvl w:val="1"/>
          <w:numId w:val="5"/>
        </w:numPr>
        <w:spacing w:before="200" w:after="0" w:line="240" w:lineRule="auto"/>
        <w:ind w:left="709" w:hanging="709"/>
        <w:contextualSpacing w:val="0"/>
      </w:pPr>
      <w:r w:rsidRPr="00C9668B">
        <w:t>Verejné obstarávanie (poskytovanie súťažných podkladov; vysvetľovanie súťažných podkladov; vysvetľovanie ponúk</w:t>
      </w:r>
      <w:r w:rsidR="00F30379">
        <w:t xml:space="preserve"> </w:t>
      </w:r>
      <w:r w:rsidRPr="00270555">
        <w:t>a</w:t>
      </w:r>
      <w:r w:rsidRPr="00C9668B">
        <w:t xml:space="preserve"> poskytovanie informácií podľa § 165 ods. 3 ZVO) sa realizuje prostredníctvom IS </w:t>
      </w:r>
      <w:r w:rsidR="00FE4E81" w:rsidRPr="00FE4E81">
        <w:t>JOSEPHINE</w:t>
      </w:r>
      <w:r w:rsidRPr="00C9668B">
        <w:t xml:space="preserve">. </w:t>
      </w:r>
    </w:p>
    <w:p w14:paraId="3051B876" w14:textId="1DF0D863" w:rsidR="00FE4E81" w:rsidRDefault="00FE4E81" w:rsidP="00587553">
      <w:pPr>
        <w:pStyle w:val="Odsekzoznamu"/>
        <w:widowControl w:val="0"/>
        <w:numPr>
          <w:ilvl w:val="1"/>
          <w:numId w:val="5"/>
        </w:numPr>
        <w:spacing w:before="200" w:after="0" w:line="240" w:lineRule="auto"/>
        <w:ind w:left="709" w:hanging="709"/>
        <w:contextualSpacing w:val="0"/>
      </w:pPr>
      <w:r>
        <w:t xml:space="preserve">JOSEPHINE je na účely tohto verejného obstarávania softvér pre elektronizáciu zadávania verejných zákaziek. JOSEPHINE je webová aplikácia na doméne </w:t>
      </w:r>
      <w:hyperlink r:id="rId8" w:history="1">
        <w:r w:rsidR="00587553" w:rsidRPr="00E02612">
          <w:rPr>
            <w:rStyle w:val="Hypertextovprepojenie"/>
          </w:rPr>
          <w:t>https://josephine.proebiz.com</w:t>
        </w:r>
      </w:hyperlink>
    </w:p>
    <w:p w14:paraId="4A1E546B" w14:textId="20495BD6" w:rsidR="00FE4E81" w:rsidRDefault="00FE4E81" w:rsidP="00587553">
      <w:pPr>
        <w:pStyle w:val="Odsekzoznamu"/>
        <w:widowControl w:val="0"/>
        <w:numPr>
          <w:ilvl w:val="1"/>
          <w:numId w:val="5"/>
        </w:numPr>
        <w:spacing w:before="200" w:after="0" w:line="240" w:lineRule="auto"/>
        <w:ind w:left="709" w:hanging="709"/>
        <w:contextualSpacing w:val="0"/>
      </w:pPr>
      <w:r>
        <w:t>Návod na používanie systému je dostupný na webovom sídle portálu JOSEPHINE (</w:t>
      </w:r>
      <w:hyperlink r:id="rId9" w:history="1">
        <w:r w:rsidR="00587553" w:rsidRPr="00E02612">
          <w:rPr>
            <w:rStyle w:val="Hypertextovprepojenie"/>
          </w:rPr>
          <w:t>http://files.nar.cz/docs/josephine/sk/Skrateny_navod_ucastnik.pdf</w:t>
        </w:r>
      </w:hyperlink>
      <w:r>
        <w:t>)</w:t>
      </w:r>
    </w:p>
    <w:p w14:paraId="089966A4" w14:textId="0CA1782C" w:rsidR="00FE4E81" w:rsidRDefault="00FE4E81" w:rsidP="00D559EA">
      <w:pPr>
        <w:pStyle w:val="Odsekzoznamu"/>
        <w:widowControl w:val="0"/>
        <w:numPr>
          <w:ilvl w:val="1"/>
          <w:numId w:val="5"/>
        </w:numPr>
        <w:spacing w:before="200" w:after="0" w:line="240" w:lineRule="auto"/>
        <w:ind w:left="709" w:hanging="709"/>
        <w:contextualSpacing w:val="0"/>
      </w:pPr>
      <w:r>
        <w:t>Minimálne technické požiadavky na používanie systému sú dostupné na webovom sídle portálu JOSEPHINE (</w:t>
      </w:r>
      <w:hyperlink r:id="rId10" w:history="1">
        <w:r w:rsidR="00D559EA" w:rsidRPr="00E02612">
          <w:rPr>
            <w:rStyle w:val="Hypertextovprepojenie"/>
          </w:rPr>
          <w:t>http://files.nar.cz/docs/josephine/sk/Technicke_poziadavky_sw_JOSEPHINE.pdf</w:t>
        </w:r>
      </w:hyperlink>
      <w:r>
        <w:t>)</w:t>
      </w:r>
    </w:p>
    <w:p w14:paraId="000345EC" w14:textId="77777777" w:rsidR="00FE4E81" w:rsidRDefault="00FE4E81" w:rsidP="00FE4E81">
      <w:pPr>
        <w:pStyle w:val="Odsekzoznamu"/>
        <w:widowControl w:val="0"/>
        <w:numPr>
          <w:ilvl w:val="1"/>
          <w:numId w:val="5"/>
        </w:numPr>
        <w:spacing w:before="200" w:after="0" w:line="240" w:lineRule="auto"/>
        <w:ind w:left="709" w:hanging="709"/>
        <w:contextualSpacing w:val="0"/>
      </w:pPr>
      <w:r>
        <w:t xml:space="preserve">Na bezproblémové používanie systému JOSEPHINE je nutné používať jeden z podporovaných internetových prehliadačov: </w:t>
      </w:r>
    </w:p>
    <w:p w14:paraId="189E25E2" w14:textId="77777777" w:rsidR="00FE4E81" w:rsidRDefault="00FE4E81" w:rsidP="00FE4E81">
      <w:pPr>
        <w:pStyle w:val="Odsekzoznamu"/>
        <w:widowControl w:val="0"/>
        <w:numPr>
          <w:ilvl w:val="2"/>
          <w:numId w:val="5"/>
        </w:numPr>
        <w:spacing w:before="200" w:after="0" w:line="240" w:lineRule="auto"/>
        <w:ind w:left="1418"/>
        <w:contextualSpacing w:val="0"/>
      </w:pPr>
      <w:r>
        <w:t xml:space="preserve">Microsoft Internet Explorer verzia 11.0 a vyššia, </w:t>
      </w:r>
    </w:p>
    <w:p w14:paraId="06201CF5" w14:textId="77777777" w:rsidR="00FE4E81" w:rsidRDefault="00FE4E81" w:rsidP="00FE4E81">
      <w:pPr>
        <w:pStyle w:val="Odsekzoznamu"/>
        <w:widowControl w:val="0"/>
        <w:numPr>
          <w:ilvl w:val="2"/>
          <w:numId w:val="5"/>
        </w:numPr>
        <w:spacing w:before="200" w:after="0" w:line="240" w:lineRule="auto"/>
        <w:ind w:left="1418"/>
        <w:contextualSpacing w:val="0"/>
      </w:pPr>
      <w:proofErr w:type="spellStart"/>
      <w:r>
        <w:t>Mozilla</w:t>
      </w:r>
      <w:proofErr w:type="spellEnd"/>
      <w:r>
        <w:t xml:space="preserve"> Firefox verzia 13.0 a vyššia,</w:t>
      </w:r>
    </w:p>
    <w:p w14:paraId="190399BE" w14:textId="77777777" w:rsidR="00FE4E81" w:rsidRDefault="00FE4E81" w:rsidP="00FE4E81">
      <w:pPr>
        <w:pStyle w:val="Odsekzoznamu"/>
        <w:widowControl w:val="0"/>
        <w:numPr>
          <w:ilvl w:val="2"/>
          <w:numId w:val="5"/>
        </w:numPr>
        <w:spacing w:before="200" w:after="0" w:line="240" w:lineRule="auto"/>
        <w:ind w:left="1418"/>
        <w:contextualSpacing w:val="0"/>
      </w:pPr>
      <w:r>
        <w:t xml:space="preserve">Google Chrome, alebo </w:t>
      </w:r>
    </w:p>
    <w:p w14:paraId="3A2DC8BB" w14:textId="77777777" w:rsidR="00FE4E81" w:rsidRDefault="00FE4E81" w:rsidP="00FE4E81">
      <w:pPr>
        <w:pStyle w:val="Odsekzoznamu"/>
        <w:widowControl w:val="0"/>
        <w:numPr>
          <w:ilvl w:val="2"/>
          <w:numId w:val="5"/>
        </w:numPr>
        <w:spacing w:before="200" w:after="0" w:line="240" w:lineRule="auto"/>
        <w:ind w:left="1418"/>
        <w:contextualSpacing w:val="0"/>
      </w:pPr>
      <w:r>
        <w:t xml:space="preserve">Microsoft </w:t>
      </w:r>
      <w:proofErr w:type="spellStart"/>
      <w:r>
        <w:t>Edge</w:t>
      </w:r>
      <w:proofErr w:type="spellEnd"/>
      <w:r>
        <w:t>.</w:t>
      </w:r>
    </w:p>
    <w:p w14:paraId="3333D747" w14:textId="3C739814" w:rsidR="00E25F7A" w:rsidRPr="00C9668B" w:rsidRDefault="00E25F7A" w:rsidP="00E25F7A">
      <w:pPr>
        <w:pStyle w:val="Odsekzoznamu"/>
        <w:widowControl w:val="0"/>
        <w:numPr>
          <w:ilvl w:val="1"/>
          <w:numId w:val="5"/>
        </w:numPr>
        <w:spacing w:before="200" w:after="0" w:line="240" w:lineRule="auto"/>
        <w:ind w:left="709" w:hanging="709"/>
        <w:contextualSpacing w:val="0"/>
      </w:pPr>
      <w:r w:rsidRPr="00C9668B">
        <w:t>Uchádzač elektronickú ponuku vloží vyplnením ponukového formulára a vložením požadovaných dokladov a dokumentov do IS </w:t>
      </w:r>
      <w:r w:rsidR="00FE4E81">
        <w:t>JOSEPHINE</w:t>
      </w:r>
      <w:r w:rsidR="00FE4E81" w:rsidRPr="00C9668B" w:rsidDel="00FE4E81">
        <w:t xml:space="preserve"> </w:t>
      </w:r>
      <w:r w:rsidRPr="00C9668B">
        <w:t xml:space="preserve">umiestnenom na webovej adrese </w:t>
      </w:r>
      <w:hyperlink r:id="rId11" w:history="1">
        <w:r w:rsidR="00FE4E81" w:rsidRPr="00627EA4">
          <w:rPr>
            <w:rStyle w:val="Hypertextovprepojenie"/>
          </w:rPr>
          <w:t>https://josephine.proebiz.com</w:t>
        </w:r>
      </w:hyperlink>
      <w:r w:rsidR="00FE4E81">
        <w:t>.</w:t>
      </w:r>
      <w:r w:rsidRPr="00C9668B">
        <w:t xml:space="preserve"> V predloženej ponuke prostredníctvom IS </w:t>
      </w:r>
      <w:r w:rsidR="00FE4E81">
        <w:t>JOSEPHINE</w:t>
      </w:r>
      <w:r w:rsidR="00FE4E81" w:rsidRPr="00C9668B" w:rsidDel="00FE4E81">
        <w:t xml:space="preserve"> </w:t>
      </w:r>
      <w:r w:rsidRPr="00C9668B">
        <w:t xml:space="preserve"> musia byť pripojené požadované dokumenty (odporúčaný formát je „PDF“). Potvrdenia alebo doklady, požadované v oznámení o vyhlásení verejného obstarávania a v týchto súťažných podkladoch, </w:t>
      </w:r>
      <w:r>
        <w:t>sa</w:t>
      </w:r>
      <w:r w:rsidRPr="00C9668B">
        <w:t xml:space="preserve"> v ponuke </w:t>
      </w:r>
      <w:r w:rsidRPr="00270555">
        <w:t xml:space="preserve">predkladajú spravidla </w:t>
      </w:r>
      <w:r w:rsidRPr="00C9668B">
        <w:t xml:space="preserve">ako </w:t>
      </w:r>
      <w:proofErr w:type="spellStart"/>
      <w:r w:rsidRPr="00C9668B">
        <w:t>scany</w:t>
      </w:r>
      <w:proofErr w:type="spellEnd"/>
      <w:r w:rsidRPr="00C9668B">
        <w:t xml:space="preserve"> prvopisov/originálov alebo ich úradne osvedčených kópií.</w:t>
      </w:r>
    </w:p>
    <w:p w14:paraId="66D69A21" w14:textId="77777777" w:rsidR="00E25F7A" w:rsidRPr="00C9668B" w:rsidRDefault="00E25F7A" w:rsidP="00E25F7A">
      <w:pPr>
        <w:pStyle w:val="Odsekzoznamu"/>
        <w:widowControl w:val="0"/>
        <w:numPr>
          <w:ilvl w:val="1"/>
          <w:numId w:val="5"/>
        </w:numPr>
        <w:spacing w:before="200" w:after="0" w:line="240" w:lineRule="auto"/>
        <w:ind w:left="709" w:hanging="709"/>
        <w:contextualSpacing w:val="0"/>
      </w:pPr>
      <w:r w:rsidRPr="00C9668B">
        <w:t>Ponuka vyhotovená a predložená v elektronickej forme musí byť vo formáte, ktorý zabezpečí trvalé zachytenie jej obsahu v súlade s požiadavkami uvedenými v týchto súťažných podkladoch. Každá úplná ponuka musí byť vyhotovená v slovenskom alebo českom jazyku.</w:t>
      </w:r>
    </w:p>
    <w:p w14:paraId="51E3CDF0" w14:textId="77777777" w:rsidR="00E25F7A" w:rsidRPr="00C9668B" w:rsidRDefault="00E25F7A" w:rsidP="00E25F7A">
      <w:pPr>
        <w:pStyle w:val="Odsekzoznamu"/>
        <w:widowControl w:val="0"/>
        <w:numPr>
          <w:ilvl w:val="1"/>
          <w:numId w:val="5"/>
        </w:numPr>
        <w:spacing w:before="200" w:after="0" w:line="240" w:lineRule="auto"/>
        <w:ind w:left="709" w:hanging="709"/>
        <w:contextualSpacing w:val="0"/>
      </w:pPr>
      <w:r w:rsidRPr="00C9668B">
        <w:t>Ak predložená ponuka nebude zodpovedať podmienkam účasti a požiadavkám na predmet zákazky uvedených v oznámení o vyhlásení verejného obstarávania a v týchto súťažných podkladoch, nebude obsahovať všetky požadované informácie či dokumenty, môže to mať za následok vylúčenie takejto ponuky alebo uchádzača z procesu verejného obstarávania.</w:t>
      </w:r>
    </w:p>
    <w:p w14:paraId="2B6043E2" w14:textId="7F4B12C1" w:rsidR="00E25F7A" w:rsidRPr="00C9668B" w:rsidRDefault="00E25F7A" w:rsidP="00E25F7A">
      <w:pPr>
        <w:pStyle w:val="Odsekzoznamu"/>
        <w:widowControl w:val="0"/>
        <w:numPr>
          <w:ilvl w:val="1"/>
          <w:numId w:val="5"/>
        </w:numPr>
        <w:spacing w:before="200" w:after="0" w:line="240" w:lineRule="auto"/>
        <w:ind w:left="709" w:hanging="709"/>
        <w:contextualSpacing w:val="0"/>
      </w:pPr>
      <w:r w:rsidRPr="00C9668B">
        <w:t>Obstarávateľská organizácia upozorňuje záujemcov, že v prípade zmeny podmienok účasti v priebehu verejného obstarávania alebo iných zmien predmetu zákazky v rámci vysvetľovania (§ 48 ZVO</w:t>
      </w:r>
      <w:r w:rsidR="00842CE6">
        <w:t>),</w:t>
      </w:r>
      <w:r w:rsidRPr="00C9668B">
        <w:t xml:space="preserve"> bude zaregistrovaných záujemcov v IS </w:t>
      </w:r>
      <w:r w:rsidR="00FE4E81">
        <w:t>JOSEPHINE</w:t>
      </w:r>
      <w:r w:rsidR="00FE4E81" w:rsidRPr="00C9668B" w:rsidDel="00FE4E81">
        <w:t xml:space="preserve"> </w:t>
      </w:r>
      <w:r w:rsidRPr="00C9668B">
        <w:t xml:space="preserve"> informovať prostredníctvom IS </w:t>
      </w:r>
      <w:r w:rsidR="00FE4E81">
        <w:t>JOSEPHINE</w:t>
      </w:r>
      <w:r w:rsidR="00842CE6">
        <w:t>,</w:t>
      </w:r>
      <w:r w:rsidRPr="00C9668B">
        <w:t xml:space="preserve"> alebo v prípade osobitných dôvodov predmetné verejné obstarávanie v zmysle § 57 ods. 2 ZVO zruší.</w:t>
      </w:r>
      <w:r>
        <w:t xml:space="preserve"> </w:t>
      </w:r>
      <w:r w:rsidRPr="00270555">
        <w:lastRenderedPageBreak/>
        <w:t xml:space="preserve">Informácie budú zverejnené aj prostredníctvom profilu </w:t>
      </w:r>
      <w:r>
        <w:t>obstarávateľskej organizácie.</w:t>
      </w:r>
    </w:p>
    <w:p w14:paraId="27190AD2" w14:textId="6D753544" w:rsidR="00E25F7A" w:rsidRPr="00C9668B" w:rsidRDefault="00E25F7A" w:rsidP="00E25F7A">
      <w:pPr>
        <w:pStyle w:val="Odsekzoznamu"/>
        <w:widowControl w:val="0"/>
        <w:numPr>
          <w:ilvl w:val="1"/>
          <w:numId w:val="5"/>
        </w:numPr>
        <w:spacing w:before="200" w:after="0" w:line="240" w:lineRule="auto"/>
        <w:ind w:left="709" w:hanging="709"/>
        <w:contextualSpacing w:val="0"/>
      </w:pPr>
      <w:r w:rsidRPr="00C9668B">
        <w:t xml:space="preserve">Uchádzač na preukázanie splnenia podmienok týkajúcich sa osobného postavenia, ekonomického a finančného postavenia, ako aj technickej a odbornej spôsobilosti, môže predbežne nahradiť doklady na preukázanie splnenia podmienok účasti Jednotným európskym dokumentom </w:t>
      </w:r>
      <w:r w:rsidR="00842CE6">
        <w:t>(ďalej aj ako „</w:t>
      </w:r>
      <w:r w:rsidRPr="00C9668B">
        <w:t>JED</w:t>
      </w:r>
      <w:r w:rsidR="00842CE6">
        <w:t>“</w:t>
      </w:r>
      <w:r w:rsidRPr="00C9668B">
        <w:t xml:space="preserve">) podľa § 39 ZVO. Ak uchádzač použije </w:t>
      </w:r>
      <w:r w:rsidR="00842CE6">
        <w:t>JED</w:t>
      </w:r>
      <w:r w:rsidRPr="00C9668B">
        <w:t>, obstarávateľská organizácia môže počas vyhodnocovania predložených ponúk na zabezpečenie riadneho priebehu verejného obstarávania kedykoľvek v jeho priebehu uchádzača požiadať o predloženie dokladu alebo dokladov nahradených týmto Jednotným európskym dokumentom.</w:t>
      </w:r>
    </w:p>
    <w:p w14:paraId="06C0EC57" w14:textId="329DE0F0" w:rsidR="00E25F7A" w:rsidRPr="00C9668B" w:rsidRDefault="00E25F7A" w:rsidP="00E25F7A">
      <w:pPr>
        <w:pStyle w:val="Odsekzoznamu"/>
        <w:widowControl w:val="0"/>
        <w:numPr>
          <w:ilvl w:val="1"/>
          <w:numId w:val="5"/>
        </w:numPr>
        <w:spacing w:before="200" w:after="0" w:line="240" w:lineRule="auto"/>
        <w:ind w:left="709" w:hanging="709"/>
        <w:contextualSpacing w:val="0"/>
      </w:pPr>
      <w:r w:rsidRPr="00C9668B">
        <w:t>Predložením svojej ponuky uchádzač v plnom rozsahu a bez výhrad akceptuje všetky podmienky obstarávateľskej organizácie týkajúce sa tejto zákazky, uvedené v oznámení o vyhlásení verejného obstarávania a v týchto súťažných podkladoch.</w:t>
      </w:r>
    </w:p>
    <w:p w14:paraId="3237751C" w14:textId="77777777" w:rsidR="00E25F7A" w:rsidRPr="00C9668B" w:rsidRDefault="00E25F7A" w:rsidP="00E25F7A">
      <w:pPr>
        <w:pStyle w:val="Odsekzoznamu"/>
        <w:widowControl w:val="0"/>
        <w:numPr>
          <w:ilvl w:val="1"/>
          <w:numId w:val="5"/>
        </w:numPr>
        <w:spacing w:before="200" w:after="0" w:line="240" w:lineRule="auto"/>
        <w:ind w:left="709" w:hanging="709"/>
        <w:contextualSpacing w:val="0"/>
      </w:pPr>
      <w:r w:rsidRPr="00C9668B">
        <w:t>Od uchádzačov sa očakáva, že si dôkladne preštudujú súťažné podklady a budú dodržiavať všetky pokyny, formuláre, zmluvné ustanovenia a ďalšie špecifikácie a požiadavky uvedené v týchto súťažných podkladoch.</w:t>
      </w:r>
    </w:p>
    <w:p w14:paraId="14949328" w14:textId="77777777" w:rsidR="00E25F7A" w:rsidRPr="00C9668B" w:rsidRDefault="00E25F7A" w:rsidP="00E25F7A">
      <w:pPr>
        <w:pStyle w:val="Odsekzoznamu"/>
        <w:widowControl w:val="0"/>
        <w:numPr>
          <w:ilvl w:val="1"/>
          <w:numId w:val="5"/>
        </w:numPr>
        <w:spacing w:before="200" w:after="0" w:line="240" w:lineRule="auto"/>
        <w:ind w:left="709" w:hanging="709"/>
        <w:contextualSpacing w:val="0"/>
      </w:pPr>
      <w:r w:rsidRPr="00C9668B">
        <w:t>Ponuka predložená uchádzačom musí byť vypracovaná v súlade s podmienkami a požiadavkami uvedenými v oznámení o vyhlásení verejného obstarávania a v týchto súťažných podkladoch a nesmie obsahovať žiadne výhrady týkajúce sa podmienok súťaže.</w:t>
      </w:r>
    </w:p>
    <w:p w14:paraId="22DE3329" w14:textId="63580C77" w:rsidR="00E25F7A" w:rsidRPr="00C9668B" w:rsidRDefault="00E25F7A" w:rsidP="00E25F7A">
      <w:pPr>
        <w:pStyle w:val="Odsekzoznamu"/>
        <w:widowControl w:val="0"/>
        <w:numPr>
          <w:ilvl w:val="1"/>
          <w:numId w:val="5"/>
        </w:numPr>
        <w:spacing w:before="200" w:after="0" w:line="240" w:lineRule="auto"/>
        <w:ind w:left="709" w:hanging="709"/>
        <w:contextualSpacing w:val="0"/>
      </w:pPr>
      <w:r w:rsidRPr="00C9668B">
        <w:t xml:space="preserve">Predpokladaná hodnota zákazky uvedená v oznámení o vyhlásení verejného obstarávania je maximálna. Obstarávateľská organizácia si vyhradzuje právo </w:t>
      </w:r>
      <w:r w:rsidR="006430A4">
        <w:t>Rámcovú dohodu o</w:t>
      </w:r>
      <w:r w:rsidR="00B84F3D">
        <w:t> vykonaní pracovnej zdravotnej služby</w:t>
      </w:r>
      <w:r w:rsidR="009B75A6">
        <w:t xml:space="preserve"> </w:t>
      </w:r>
      <w:r w:rsidR="00AE4B5E" w:rsidRPr="00596960">
        <w:t xml:space="preserve"> </w:t>
      </w:r>
      <w:r w:rsidRPr="00B7312B">
        <w:t>(ďalej</w:t>
      </w:r>
      <w:r w:rsidRPr="00C9668B">
        <w:t xml:space="preserve"> aj ako „Zmluva“) nepodpísať, ak ponuka úspešného uchádzača bude vyššia, ako predpokladaná hodnota zákazky.</w:t>
      </w:r>
    </w:p>
    <w:p w14:paraId="415D6644" w14:textId="77777777" w:rsidR="00E25F7A" w:rsidRDefault="00E25F7A" w:rsidP="00E25F7A">
      <w:pPr>
        <w:pStyle w:val="Odsekzoznamu"/>
        <w:widowControl w:val="0"/>
        <w:numPr>
          <w:ilvl w:val="1"/>
          <w:numId w:val="5"/>
        </w:numPr>
        <w:spacing w:before="200" w:after="0" w:line="240" w:lineRule="auto"/>
        <w:ind w:left="709" w:hanging="709"/>
        <w:contextualSpacing w:val="0"/>
      </w:pPr>
      <w:r w:rsidRPr="00C9668B">
        <w:t xml:space="preserve">Obstarávateľská organizácia v prípravnej fáze verejného obstarávania nevyužila v zmysle § 25 ZVO prípravné trhové konzultácie pred vyhlásením verejného obstarávania a nevytvorila ani predpoklady pre vznik konfliktu záujmov (§ 23 </w:t>
      </w:r>
      <w:r>
        <w:t>ZVO</w:t>
      </w:r>
      <w:r w:rsidRPr="00C9668B">
        <w:t>), ktoré by mohli narušiť hospodársku súťaž.</w:t>
      </w:r>
    </w:p>
    <w:p w14:paraId="3EE946EC" w14:textId="77777777" w:rsidR="001C4641" w:rsidRPr="00D416F8" w:rsidRDefault="001C4641" w:rsidP="001C4641">
      <w:pPr>
        <w:pStyle w:val="Odsekzoznamu"/>
        <w:widowControl w:val="0"/>
        <w:numPr>
          <w:ilvl w:val="1"/>
          <w:numId w:val="5"/>
        </w:numPr>
        <w:spacing w:before="200" w:after="0" w:line="240" w:lineRule="auto"/>
        <w:ind w:left="709" w:hanging="709"/>
        <w:contextualSpacing w:val="0"/>
        <w:rPr>
          <w:rFonts w:cs="Arial"/>
          <w:color w:val="000000"/>
          <w:szCs w:val="24"/>
          <w:lang w:eastAsia="cs-CZ"/>
        </w:rPr>
      </w:pPr>
      <w:bookmarkStart w:id="8" w:name="_Hlk115164840"/>
      <w:r w:rsidRPr="00270555">
        <w:t xml:space="preserve">Obstarávateľská organizácia </w:t>
      </w:r>
      <w:r w:rsidRPr="00D416F8">
        <w:rPr>
          <w:rFonts w:cs="Arial"/>
          <w:color w:val="000000"/>
          <w:szCs w:val="24"/>
          <w:lang w:eastAsia="cs-CZ"/>
        </w:rPr>
        <w:t>dáva hospodárskym subjektom na vedomie, že bude postupovať podľa čl. 5k nariadenia Rady (EÚ) č. 833/2014 z 31. júla 2014 o reštriktívnych opatreniach s ohľadom na konanie Ruska, ktorým destabilizuje situáciu na Ukrajine v znení nariadenia Rady (EÚ) č. 2022/576 z</w:t>
      </w:r>
      <w:r>
        <w:rPr>
          <w:rFonts w:cs="Arial"/>
          <w:color w:val="000000"/>
          <w:szCs w:val="24"/>
          <w:lang w:eastAsia="cs-CZ"/>
        </w:rPr>
        <w:t> </w:t>
      </w:r>
      <w:r w:rsidRPr="00D416F8">
        <w:rPr>
          <w:rFonts w:cs="Arial"/>
          <w:color w:val="000000"/>
          <w:szCs w:val="24"/>
          <w:lang w:eastAsia="cs-CZ"/>
        </w:rPr>
        <w:t>8. apríla 2022, ktorým sa zakazuje zadávanie verejných zákaziek nasledujúcim osobám, subjektom alebo orgánom alebo pokračovanie v ich plnení s nasledujúcimi osobami, subjektmi a orgánmi:</w:t>
      </w:r>
    </w:p>
    <w:p w14:paraId="16529A0A" w14:textId="77777777" w:rsidR="001C4641" w:rsidRPr="00D416F8" w:rsidRDefault="001C4641" w:rsidP="001C4641">
      <w:pPr>
        <w:pStyle w:val="Odsekzoznamu"/>
        <w:numPr>
          <w:ilvl w:val="0"/>
          <w:numId w:val="30"/>
        </w:numPr>
        <w:tabs>
          <w:tab w:val="left" w:pos="-3119"/>
        </w:tabs>
        <w:autoSpaceDE w:val="0"/>
        <w:autoSpaceDN w:val="0"/>
        <w:spacing w:before="120" w:after="0" w:line="240" w:lineRule="auto"/>
        <w:contextualSpacing w:val="0"/>
        <w:rPr>
          <w:rFonts w:cs="Arial"/>
          <w:color w:val="000000"/>
          <w:szCs w:val="24"/>
          <w:lang w:eastAsia="cs-CZ"/>
        </w:rPr>
      </w:pPr>
      <w:r w:rsidRPr="00D416F8">
        <w:rPr>
          <w:rFonts w:cs="Arial"/>
          <w:color w:val="000000"/>
          <w:szCs w:val="24"/>
          <w:lang w:eastAsia="cs-CZ"/>
        </w:rPr>
        <w:t>ruský štátny príslušník alebo fyzická alebo právnická osoba, subjekt alebo orgán usadení v Rusku,</w:t>
      </w:r>
    </w:p>
    <w:p w14:paraId="79EC1DFD" w14:textId="77777777" w:rsidR="001C4641" w:rsidRPr="00D416F8" w:rsidRDefault="001C4641" w:rsidP="001C4641">
      <w:pPr>
        <w:pStyle w:val="Odsekzoznamu"/>
        <w:numPr>
          <w:ilvl w:val="0"/>
          <w:numId w:val="30"/>
        </w:numPr>
        <w:tabs>
          <w:tab w:val="left" w:pos="-3119"/>
        </w:tabs>
        <w:autoSpaceDE w:val="0"/>
        <w:autoSpaceDN w:val="0"/>
        <w:spacing w:before="120" w:after="0" w:line="240" w:lineRule="auto"/>
        <w:contextualSpacing w:val="0"/>
        <w:rPr>
          <w:rFonts w:cs="Arial"/>
          <w:color w:val="000000"/>
          <w:szCs w:val="24"/>
          <w:lang w:eastAsia="cs-CZ"/>
        </w:rPr>
      </w:pPr>
      <w:r w:rsidRPr="00D416F8">
        <w:rPr>
          <w:rFonts w:cs="Arial"/>
          <w:color w:val="000000"/>
          <w:szCs w:val="24"/>
          <w:lang w:eastAsia="cs-CZ"/>
        </w:rPr>
        <w:t>právnická osoba, subjekt alebo orgán, ktoré z viac ako 50 % priamo alebo nepriamo vlastní subjekt uvedený v písmene a) tohto odseku, alebo</w:t>
      </w:r>
    </w:p>
    <w:p w14:paraId="72476120" w14:textId="77777777" w:rsidR="001C4641" w:rsidRPr="00D416F8" w:rsidRDefault="001C4641" w:rsidP="001C4641">
      <w:pPr>
        <w:pStyle w:val="Odsekzoznamu"/>
        <w:numPr>
          <w:ilvl w:val="0"/>
          <w:numId w:val="30"/>
        </w:numPr>
        <w:tabs>
          <w:tab w:val="left" w:pos="-3119"/>
        </w:tabs>
        <w:autoSpaceDE w:val="0"/>
        <w:autoSpaceDN w:val="0"/>
        <w:spacing w:before="120" w:after="0" w:line="240" w:lineRule="auto"/>
        <w:contextualSpacing w:val="0"/>
        <w:rPr>
          <w:rFonts w:cs="Arial"/>
          <w:color w:val="000000"/>
          <w:szCs w:val="24"/>
          <w:lang w:eastAsia="cs-CZ"/>
        </w:rPr>
      </w:pPr>
      <w:r w:rsidRPr="00D416F8">
        <w:rPr>
          <w:rFonts w:cs="Arial"/>
          <w:color w:val="000000"/>
          <w:szCs w:val="24"/>
          <w:lang w:eastAsia="cs-CZ"/>
        </w:rPr>
        <w:t>právnická alebo fyzická osoba, subjekt alebo orgán, ktoré konajú v mene alebo na základe pokynov subjektu uvedeného v písmene a) alebo b) tohto odseku,</w:t>
      </w:r>
    </w:p>
    <w:p w14:paraId="16B3D8FD" w14:textId="105172AA" w:rsidR="001C4641" w:rsidRPr="00C9668B" w:rsidRDefault="001C4641" w:rsidP="001C4641">
      <w:pPr>
        <w:pStyle w:val="Odsekzoznamu"/>
        <w:numPr>
          <w:ilvl w:val="0"/>
          <w:numId w:val="30"/>
        </w:numPr>
        <w:tabs>
          <w:tab w:val="left" w:pos="-3119"/>
        </w:tabs>
        <w:autoSpaceDE w:val="0"/>
        <w:autoSpaceDN w:val="0"/>
        <w:spacing w:before="120" w:after="0" w:line="240" w:lineRule="auto"/>
        <w:contextualSpacing w:val="0"/>
      </w:pPr>
      <w:r w:rsidRPr="00D416F8">
        <w:rPr>
          <w:rFonts w:cs="Arial"/>
          <w:color w:val="000000"/>
          <w:szCs w:val="24"/>
          <w:lang w:eastAsia="cs-CZ"/>
        </w:rPr>
        <w:t>vrátane subdodávateľov, dodávateľov alebo subjektov, ktorých kapacity sa využívajú v zmysle smerníc o verejnom obstarávaní, ak na nich pripadá viac ako 10 % hodnoty zákazky.</w:t>
      </w:r>
      <w:bookmarkEnd w:id="8"/>
    </w:p>
    <w:p w14:paraId="37290549" w14:textId="77777777" w:rsidR="00E25F7A" w:rsidRPr="00C9668B" w:rsidRDefault="00E25F7A" w:rsidP="00E25F7A">
      <w:pPr>
        <w:pStyle w:val="Nadpis3"/>
        <w:keepNext w:val="0"/>
        <w:widowControl w:val="0"/>
        <w:numPr>
          <w:ilvl w:val="0"/>
          <w:numId w:val="1"/>
        </w:numPr>
        <w:spacing w:before="360" w:after="120"/>
        <w:ind w:left="0" w:firstLine="0"/>
      </w:pPr>
      <w:bookmarkStart w:id="9" w:name="_Toc459733164"/>
      <w:bookmarkStart w:id="10" w:name="_Toc44415929"/>
      <w:bookmarkStart w:id="11" w:name="_Toc141084525"/>
      <w:r w:rsidRPr="00C9668B">
        <w:t>Identifikácia obstarávateľskej organizácie</w:t>
      </w:r>
      <w:bookmarkEnd w:id="9"/>
      <w:bookmarkEnd w:id="10"/>
      <w:bookmarkEnd w:id="11"/>
    </w:p>
    <w:p w14:paraId="3BBC9F68" w14:textId="77777777" w:rsidR="00E25F7A" w:rsidRPr="00C9668B" w:rsidRDefault="00E25F7A" w:rsidP="00E25F7A">
      <w:pPr>
        <w:widowControl w:val="0"/>
        <w:ind w:firstLine="709"/>
      </w:pPr>
      <w:r w:rsidRPr="00C9668B">
        <w:t xml:space="preserve">Názov: </w:t>
      </w:r>
      <w:r w:rsidRPr="00C9668B">
        <w:tab/>
      </w:r>
      <w:r w:rsidRPr="00C9668B">
        <w:tab/>
      </w:r>
      <w:r w:rsidRPr="00C9668B">
        <w:rPr>
          <w:b/>
        </w:rPr>
        <w:t>Dopravný podnik Bratislava, akciová spoločnosť</w:t>
      </w:r>
    </w:p>
    <w:p w14:paraId="4E3C231C" w14:textId="77777777" w:rsidR="00E25F7A" w:rsidRPr="00C9668B" w:rsidRDefault="00E25F7A" w:rsidP="00E25F7A">
      <w:pPr>
        <w:widowControl w:val="0"/>
        <w:ind w:firstLine="709"/>
      </w:pPr>
      <w:r w:rsidRPr="00C9668B">
        <w:t>Sídlo:</w:t>
      </w:r>
      <w:r w:rsidRPr="00C9668B">
        <w:tab/>
      </w:r>
      <w:r w:rsidRPr="00C9668B">
        <w:tab/>
      </w:r>
      <w:r w:rsidRPr="00C9668B">
        <w:tab/>
        <w:t>Olejkárska 1, 814 52 Bratislava</w:t>
      </w:r>
    </w:p>
    <w:p w14:paraId="741BCA33" w14:textId="77777777" w:rsidR="00E25F7A" w:rsidRPr="00C9668B" w:rsidRDefault="00E25F7A" w:rsidP="00E25F7A">
      <w:pPr>
        <w:widowControl w:val="0"/>
        <w:ind w:firstLine="709"/>
      </w:pPr>
      <w:r w:rsidRPr="00C9668B">
        <w:t>Štát:</w:t>
      </w:r>
      <w:r w:rsidRPr="00C9668B">
        <w:tab/>
      </w:r>
      <w:r w:rsidRPr="00C9668B">
        <w:tab/>
      </w:r>
      <w:r w:rsidRPr="00C9668B">
        <w:tab/>
        <w:t>Slovenská republika</w:t>
      </w:r>
    </w:p>
    <w:p w14:paraId="69290F58" w14:textId="77777777" w:rsidR="00E25F7A" w:rsidRPr="00C9668B" w:rsidRDefault="00E25F7A" w:rsidP="00E25F7A">
      <w:pPr>
        <w:widowControl w:val="0"/>
        <w:ind w:firstLine="709"/>
      </w:pPr>
      <w:r w:rsidRPr="00C9668B">
        <w:t>IČO:</w:t>
      </w:r>
      <w:r w:rsidRPr="00C9668B">
        <w:tab/>
      </w:r>
      <w:r w:rsidRPr="00C9668B">
        <w:tab/>
      </w:r>
      <w:r w:rsidRPr="00C9668B">
        <w:tab/>
        <w:t>00 492 736</w:t>
      </w:r>
    </w:p>
    <w:p w14:paraId="673E96E1" w14:textId="7F7F2A11" w:rsidR="00E25F7A" w:rsidRPr="00C9668B" w:rsidRDefault="00E25F7A" w:rsidP="00E25F7A">
      <w:pPr>
        <w:widowControl w:val="0"/>
        <w:ind w:left="2836" w:hanging="2127"/>
        <w:jc w:val="both"/>
      </w:pPr>
      <w:r w:rsidRPr="00C9668B">
        <w:t>Zapísaný:</w:t>
      </w:r>
      <w:r w:rsidRPr="00C9668B">
        <w:tab/>
        <w:t xml:space="preserve">Obchodný register </w:t>
      </w:r>
      <w:r w:rsidR="00842CE6">
        <w:t>Mestského súdu III</w:t>
      </w:r>
      <w:r w:rsidRPr="00C9668B">
        <w:t>, Oddiel: Sa, vložka č.: 607/B</w:t>
      </w:r>
    </w:p>
    <w:p w14:paraId="672F35DD" w14:textId="77777777" w:rsidR="00E25F7A" w:rsidRPr="00C9668B" w:rsidRDefault="00E25F7A" w:rsidP="00E25F7A">
      <w:pPr>
        <w:widowControl w:val="0"/>
        <w:ind w:firstLine="709"/>
        <w:rPr>
          <w:rStyle w:val="Hypertextovprepojenie"/>
        </w:rPr>
      </w:pPr>
      <w:r w:rsidRPr="00C9668B">
        <w:t>URL:</w:t>
      </w:r>
      <w:r w:rsidRPr="00C9668B">
        <w:tab/>
      </w:r>
      <w:r w:rsidRPr="00C9668B">
        <w:tab/>
      </w:r>
      <w:r w:rsidRPr="00C9668B">
        <w:tab/>
      </w:r>
      <w:hyperlink r:id="rId12" w:history="1">
        <w:r w:rsidRPr="00C9668B">
          <w:rPr>
            <w:rStyle w:val="Hypertextovprepojenie"/>
          </w:rPr>
          <w:t>www.dpb.sk</w:t>
        </w:r>
      </w:hyperlink>
    </w:p>
    <w:p w14:paraId="1932505B" w14:textId="75967D8E" w:rsidR="00E25F7A" w:rsidRPr="00C9668B" w:rsidRDefault="00E25F7A" w:rsidP="00E25F7A">
      <w:pPr>
        <w:widowControl w:val="0"/>
        <w:ind w:firstLine="709"/>
      </w:pPr>
      <w:r w:rsidRPr="00C9668B">
        <w:rPr>
          <w:rStyle w:val="Hypertextovprepojenie"/>
          <w:color w:val="auto"/>
          <w:u w:val="none"/>
        </w:rPr>
        <w:t>Profil:</w:t>
      </w:r>
      <w:r w:rsidRPr="00C9668B">
        <w:rPr>
          <w:rStyle w:val="Hypertextovprepojenie"/>
          <w:color w:val="auto"/>
          <w:u w:val="none"/>
        </w:rPr>
        <w:tab/>
      </w:r>
      <w:r w:rsidRPr="00C9668B">
        <w:rPr>
          <w:rStyle w:val="Hypertextovprepojenie"/>
          <w:color w:val="auto"/>
          <w:u w:val="none"/>
        </w:rPr>
        <w:tab/>
      </w:r>
      <w:r w:rsidRPr="00C9668B">
        <w:rPr>
          <w:rStyle w:val="Hypertextovprepojenie"/>
          <w:color w:val="auto"/>
          <w:u w:val="none"/>
        </w:rPr>
        <w:tab/>
      </w:r>
      <w:hyperlink r:id="rId13" w:history="1">
        <w:r w:rsidR="00195CF2" w:rsidRPr="006566DF">
          <w:rPr>
            <w:rStyle w:val="Hypertextovprepojenie"/>
          </w:rPr>
          <w:t>https://www.uvo.gov.sk/vyhladavanie-profilov/zakazky/</w:t>
        </w:r>
        <w:r w:rsidR="00195CF2">
          <w:rPr>
            <w:rStyle w:val="Hypertextovprepojenie"/>
          </w:rPr>
          <w:t>6484</w:t>
        </w:r>
      </w:hyperlink>
      <w:r w:rsidR="00195CF2" w:rsidRPr="00C9668B">
        <w:rPr>
          <w:rStyle w:val="Hypertextovprepojenie"/>
          <w:color w:val="auto"/>
          <w:u w:val="none"/>
        </w:rPr>
        <w:t xml:space="preserve"> </w:t>
      </w:r>
    </w:p>
    <w:p w14:paraId="3A416A35" w14:textId="77777777" w:rsidR="00E25F7A" w:rsidRPr="00C9668B" w:rsidRDefault="00E25F7A" w:rsidP="00E25F7A">
      <w:pPr>
        <w:widowControl w:val="0"/>
        <w:ind w:firstLine="709"/>
      </w:pPr>
      <w:r w:rsidRPr="00C9668B">
        <w:lastRenderedPageBreak/>
        <w:t>E-mail:</w:t>
      </w:r>
      <w:r w:rsidRPr="00C9668B">
        <w:tab/>
      </w:r>
      <w:r w:rsidRPr="00C9668B">
        <w:tab/>
      </w:r>
      <w:r w:rsidRPr="00C9668B">
        <w:tab/>
      </w:r>
      <w:hyperlink r:id="rId14" w:history="1">
        <w:r w:rsidRPr="00F918AC">
          <w:rPr>
            <w:rStyle w:val="Hypertextovprepojenie"/>
          </w:rPr>
          <w:t>verejne.obstaravanie@dpb.sk</w:t>
        </w:r>
      </w:hyperlink>
    </w:p>
    <w:p w14:paraId="7A94411A" w14:textId="77777777" w:rsidR="00E25F7A" w:rsidRPr="00C9668B" w:rsidRDefault="00E25F7A" w:rsidP="00E25F7A">
      <w:pPr>
        <w:pStyle w:val="Nadpis3"/>
        <w:keepNext w:val="0"/>
        <w:widowControl w:val="0"/>
        <w:numPr>
          <w:ilvl w:val="0"/>
          <w:numId w:val="1"/>
        </w:numPr>
        <w:spacing w:before="360" w:after="120"/>
        <w:ind w:left="0" w:firstLine="0"/>
      </w:pPr>
      <w:bookmarkStart w:id="12" w:name="_Toc44415930"/>
      <w:bookmarkStart w:id="13" w:name="_Toc141084526"/>
      <w:r w:rsidRPr="00C9668B">
        <w:t>Predmet verejného obstarávania a predmet zákazky</w:t>
      </w:r>
      <w:bookmarkEnd w:id="12"/>
      <w:bookmarkEnd w:id="13"/>
    </w:p>
    <w:p w14:paraId="07BA487D" w14:textId="37593A0A" w:rsidR="00A307F7" w:rsidRDefault="00E25F7A" w:rsidP="00A307F7">
      <w:pPr>
        <w:pStyle w:val="Odsekzoznamu"/>
        <w:widowControl w:val="0"/>
        <w:numPr>
          <w:ilvl w:val="1"/>
          <w:numId w:val="1"/>
        </w:numPr>
        <w:spacing w:before="200" w:after="0" w:line="240" w:lineRule="auto"/>
        <w:ind w:left="720"/>
        <w:contextualSpacing w:val="0"/>
      </w:pPr>
      <w:r w:rsidRPr="00C9668B">
        <w:t>Predmetom verejného obstarávania je</w:t>
      </w:r>
      <w:r w:rsidR="00D559EA">
        <w:t xml:space="preserve"> </w:t>
      </w:r>
      <w:r w:rsidR="00D559EA" w:rsidRPr="00D559EA">
        <w:t xml:space="preserve">v súlade s § 3 ods. </w:t>
      </w:r>
      <w:r w:rsidR="00195CF2">
        <w:t>5</w:t>
      </w:r>
      <w:r w:rsidR="00195CF2" w:rsidRPr="00D559EA">
        <w:t xml:space="preserve"> </w:t>
      </w:r>
      <w:r w:rsidR="00D559EA" w:rsidRPr="00D559EA">
        <w:t xml:space="preserve">ZVO civilná zákazka na </w:t>
      </w:r>
      <w:r w:rsidR="00C960B5">
        <w:t xml:space="preserve">poskytnutie </w:t>
      </w:r>
      <w:r w:rsidR="0050104B">
        <w:t>služieb</w:t>
      </w:r>
      <w:r w:rsidR="00D559EA" w:rsidRPr="00596960">
        <w:t xml:space="preserve">. Predmetom </w:t>
      </w:r>
      <w:r w:rsidR="00D559EA">
        <w:t>zákazky je uzatvorenie</w:t>
      </w:r>
      <w:r w:rsidRPr="00C9668B">
        <w:t xml:space="preserve"> </w:t>
      </w:r>
      <w:r w:rsidR="005C331F">
        <w:t>rámcovej dohody</w:t>
      </w:r>
      <w:r w:rsidR="009B75A6">
        <w:t xml:space="preserve"> o</w:t>
      </w:r>
      <w:r w:rsidR="00A307F7">
        <w:t> vykonávaní pracovnej zdravotnej služby</w:t>
      </w:r>
      <w:r>
        <w:t xml:space="preserve"> (pre zjednodušenie sa pojem „</w:t>
      </w:r>
      <w:r w:rsidR="005C331F">
        <w:t>rámcová dohoda</w:t>
      </w:r>
      <w:r>
        <w:t>“ na účely týchto súťažných podkladov používa aj zameniteľne s pojmom „zákazka“)</w:t>
      </w:r>
      <w:r w:rsidRPr="00270555">
        <w:t>.</w:t>
      </w:r>
    </w:p>
    <w:p w14:paraId="734FC80D" w14:textId="107BA7E6" w:rsidR="00BD5155" w:rsidRPr="00A307F7" w:rsidRDefault="007E7658" w:rsidP="00A307F7">
      <w:pPr>
        <w:pStyle w:val="Odsekzoznamu"/>
        <w:widowControl w:val="0"/>
        <w:numPr>
          <w:ilvl w:val="1"/>
          <w:numId w:val="1"/>
        </w:numPr>
        <w:spacing w:before="200"/>
        <w:ind w:left="720"/>
        <w:rPr>
          <w:rFonts w:eastAsiaTheme="minorHAnsi" w:cstheme="minorBidi"/>
        </w:rPr>
      </w:pPr>
      <w:r>
        <w:t xml:space="preserve">Predmetom zákazky </w:t>
      </w:r>
      <w:r w:rsidR="00BD5155">
        <w:t>je</w:t>
      </w:r>
      <w:r w:rsidR="00BD5155" w:rsidRPr="00A00A0D">
        <w:rPr>
          <w:rFonts w:eastAsiaTheme="minorHAnsi" w:cstheme="minorBidi"/>
          <w:sz w:val="20"/>
          <w:szCs w:val="20"/>
        </w:rPr>
        <w:t xml:space="preserve"> </w:t>
      </w:r>
      <w:r w:rsidR="00A307F7" w:rsidRPr="00A307F7">
        <w:rPr>
          <w:rFonts w:eastAsiaTheme="minorHAnsi" w:cstheme="minorBidi"/>
          <w:szCs w:val="24"/>
        </w:rPr>
        <w:t>zabezpečenie poskytovania pracovnej zdravotnej služby</w:t>
      </w:r>
      <w:r w:rsidR="00A307F7">
        <w:rPr>
          <w:rFonts w:eastAsiaTheme="minorHAnsi" w:cstheme="minorBidi"/>
          <w:szCs w:val="24"/>
        </w:rPr>
        <w:t>.</w:t>
      </w:r>
      <w:r w:rsidR="00A307F7" w:rsidRPr="00A307F7">
        <w:rPr>
          <w:rFonts w:asciiTheme="minorHAnsi" w:hAnsiTheme="minorHAnsi" w:cstheme="minorHAnsi"/>
          <w:color w:val="000000"/>
          <w:sz w:val="20"/>
          <w:szCs w:val="20"/>
        </w:rPr>
        <w:t xml:space="preserve"> </w:t>
      </w:r>
      <w:r w:rsidR="00A307F7" w:rsidRPr="00A307F7">
        <w:rPr>
          <w:rFonts w:eastAsiaTheme="minorHAnsi" w:cstheme="minorBidi"/>
        </w:rPr>
        <w:t xml:space="preserve">Obstarávateľ ako zamestnávateľ, je povinný zabezpečovať pre svojich cca </w:t>
      </w:r>
      <w:r w:rsidR="00A307F7" w:rsidRPr="00A307F7">
        <w:rPr>
          <w:rFonts w:eastAsiaTheme="minorHAnsi" w:cstheme="minorBidi"/>
          <w:b/>
          <w:bCs/>
        </w:rPr>
        <w:t>2 700</w:t>
      </w:r>
      <w:r w:rsidR="00A307F7" w:rsidRPr="00A307F7">
        <w:rPr>
          <w:rFonts w:eastAsiaTheme="minorHAnsi" w:cstheme="minorBidi"/>
        </w:rPr>
        <w:t xml:space="preserve"> zamestnancov vykonávanie pracovnej zdravotnej služby podľa zákona č. 355/2007 Z. z. o ochrane, podpore a rozvoji verejného zdravia a o zmene a doplnení niektorých zákonov v znení neskorších predpisov a súvisiacich osobitných predpisov.  </w:t>
      </w:r>
      <w:r w:rsidR="00A307F7" w:rsidRPr="00A307F7">
        <w:rPr>
          <w:rFonts w:eastAsiaTheme="minorHAnsi" w:cstheme="minorBidi"/>
          <w:sz w:val="20"/>
          <w:szCs w:val="20"/>
        </w:rPr>
        <w:t xml:space="preserve"> </w:t>
      </w:r>
    </w:p>
    <w:p w14:paraId="2A904D90" w14:textId="60D203EB" w:rsidR="00E036AD" w:rsidRDefault="00E036AD" w:rsidP="008E0302">
      <w:pPr>
        <w:pStyle w:val="Odsekzoznamu"/>
        <w:widowControl w:val="0"/>
        <w:spacing w:before="200"/>
      </w:pPr>
    </w:p>
    <w:p w14:paraId="2971CE9C" w14:textId="77777777" w:rsidR="008E0302" w:rsidRPr="00C9668B" w:rsidRDefault="008E0302" w:rsidP="008E0302">
      <w:pPr>
        <w:pStyle w:val="Odsekzoznamu"/>
        <w:widowControl w:val="0"/>
        <w:spacing w:before="200"/>
      </w:pPr>
    </w:p>
    <w:p w14:paraId="0572200A" w14:textId="53F0EE67" w:rsidR="00E25F7A" w:rsidRPr="00C9668B" w:rsidRDefault="00E25F7A" w:rsidP="00E25F7A">
      <w:pPr>
        <w:pStyle w:val="Odsekzoznamu"/>
        <w:widowControl w:val="0"/>
        <w:numPr>
          <w:ilvl w:val="1"/>
          <w:numId w:val="1"/>
        </w:numPr>
        <w:spacing w:before="200" w:after="0" w:line="240" w:lineRule="auto"/>
        <w:ind w:left="720"/>
        <w:contextualSpacing w:val="0"/>
      </w:pPr>
      <w:r w:rsidRPr="00C9668B">
        <w:t>Podrobné vymedzenie predmetu zákazky, vrátane</w:t>
      </w:r>
      <w:r w:rsidR="00A307F7">
        <w:t xml:space="preserve"> cenovej tabuľky </w:t>
      </w:r>
      <w:r>
        <w:t>je uvedené v podkapitole</w:t>
      </w:r>
      <w:r w:rsidRPr="00C9668B">
        <w:t>:</w:t>
      </w:r>
    </w:p>
    <w:p w14:paraId="0643C39A" w14:textId="77777777" w:rsidR="00E25F7A" w:rsidRPr="00A700BE" w:rsidRDefault="00E25F7A" w:rsidP="00E25F7A">
      <w:pPr>
        <w:widowControl w:val="0"/>
        <w:ind w:left="720"/>
        <w:jc w:val="both"/>
        <w:rPr>
          <w:b/>
        </w:rPr>
      </w:pPr>
      <w:r w:rsidRPr="00A700BE">
        <w:rPr>
          <w:b/>
        </w:rPr>
        <w:t>A.2 Kritériá na vyhodnotenie ponúk a pravidlá ich uplatnenia</w:t>
      </w:r>
      <w:r>
        <w:rPr>
          <w:b/>
        </w:rPr>
        <w:t xml:space="preserve"> </w:t>
      </w:r>
      <w:r w:rsidRPr="00A700BE">
        <w:rPr>
          <w:bCs/>
        </w:rPr>
        <w:t>(Príloha č.</w:t>
      </w:r>
      <w:r>
        <w:rPr>
          <w:bCs/>
        </w:rPr>
        <w:t xml:space="preserve"> </w:t>
      </w:r>
      <w:r w:rsidRPr="00A700BE">
        <w:rPr>
          <w:bCs/>
        </w:rPr>
        <w:t>4)</w:t>
      </w:r>
      <w:r w:rsidRPr="00A700BE">
        <w:rPr>
          <w:b/>
        </w:rPr>
        <w:t>;</w:t>
      </w:r>
      <w:r>
        <w:rPr>
          <w:b/>
        </w:rPr>
        <w:t xml:space="preserve"> </w:t>
      </w:r>
    </w:p>
    <w:p w14:paraId="70B3A59D" w14:textId="77777777" w:rsidR="00E25F7A" w:rsidRPr="00A700BE" w:rsidRDefault="00E25F7A" w:rsidP="00E25F7A">
      <w:pPr>
        <w:widowControl w:val="0"/>
        <w:ind w:left="720"/>
        <w:jc w:val="both"/>
        <w:rPr>
          <w:b/>
        </w:rPr>
      </w:pPr>
      <w:r w:rsidRPr="00A700BE">
        <w:rPr>
          <w:b/>
        </w:rPr>
        <w:t>B.1 Obchodné podmienky dodania predmetu zákazky</w:t>
      </w:r>
      <w:r>
        <w:rPr>
          <w:b/>
        </w:rPr>
        <w:t xml:space="preserve"> </w:t>
      </w:r>
      <w:r w:rsidRPr="00A700BE">
        <w:rPr>
          <w:bCs/>
        </w:rPr>
        <w:t>(Príloha č.</w:t>
      </w:r>
      <w:r>
        <w:rPr>
          <w:bCs/>
        </w:rPr>
        <w:t xml:space="preserve"> 1</w:t>
      </w:r>
      <w:r w:rsidRPr="00A700BE">
        <w:rPr>
          <w:bCs/>
        </w:rPr>
        <w:t>)</w:t>
      </w:r>
      <w:r w:rsidRPr="00A700BE">
        <w:rPr>
          <w:b/>
        </w:rPr>
        <w:t>;</w:t>
      </w:r>
    </w:p>
    <w:p w14:paraId="36E55A7E" w14:textId="23ED9B0E" w:rsidR="00E25F7A" w:rsidRPr="00A700BE" w:rsidRDefault="00E25F7A" w:rsidP="00E25F7A">
      <w:pPr>
        <w:widowControl w:val="0"/>
        <w:ind w:left="720"/>
        <w:jc w:val="both"/>
        <w:rPr>
          <w:b/>
        </w:rPr>
      </w:pPr>
      <w:r w:rsidRPr="00A700BE">
        <w:rPr>
          <w:b/>
        </w:rPr>
        <w:t>B.2 Opis predmetu zákazky</w:t>
      </w:r>
      <w:r>
        <w:rPr>
          <w:b/>
        </w:rPr>
        <w:t xml:space="preserve"> </w:t>
      </w:r>
      <w:r w:rsidR="00A307F7">
        <w:rPr>
          <w:b/>
        </w:rPr>
        <w:t xml:space="preserve">a cenová tabuľka </w:t>
      </w:r>
      <w:r w:rsidRPr="00A700BE">
        <w:rPr>
          <w:bCs/>
        </w:rPr>
        <w:t>(Príloha č.</w:t>
      </w:r>
      <w:r>
        <w:rPr>
          <w:bCs/>
        </w:rPr>
        <w:t xml:space="preserve"> 2</w:t>
      </w:r>
      <w:r w:rsidR="00A307F7">
        <w:rPr>
          <w:bCs/>
        </w:rPr>
        <w:t>, Príloha 5</w:t>
      </w:r>
      <w:r w:rsidRPr="00A700BE">
        <w:rPr>
          <w:bCs/>
        </w:rPr>
        <w:t>)</w:t>
      </w:r>
      <w:r w:rsidRPr="00A700BE">
        <w:rPr>
          <w:b/>
        </w:rPr>
        <w:t>;</w:t>
      </w:r>
    </w:p>
    <w:p w14:paraId="17CD6154" w14:textId="77777777" w:rsidR="00E25F7A" w:rsidRPr="00C9668B" w:rsidRDefault="00E25F7A" w:rsidP="00E25F7A">
      <w:pPr>
        <w:widowControl w:val="0"/>
        <w:ind w:firstLine="709"/>
        <w:jc w:val="both"/>
      </w:pPr>
      <w:r w:rsidRPr="00A700BE">
        <w:t>ako príloha týchto súťažných podkladov.</w:t>
      </w:r>
      <w:r w:rsidRPr="00C9668B">
        <w:t xml:space="preserve"> </w:t>
      </w:r>
    </w:p>
    <w:p w14:paraId="3D1B86EB" w14:textId="7E1B7111" w:rsidR="00E25F7A" w:rsidRPr="00C9668B" w:rsidRDefault="00E25F7A" w:rsidP="00E25F7A">
      <w:pPr>
        <w:pStyle w:val="Odsekzoznamu"/>
        <w:widowControl w:val="0"/>
        <w:numPr>
          <w:ilvl w:val="1"/>
          <w:numId w:val="1"/>
        </w:numPr>
        <w:spacing w:before="200" w:after="0" w:line="240" w:lineRule="auto"/>
        <w:ind w:left="720"/>
        <w:contextualSpacing w:val="0"/>
        <w:rPr>
          <w:spacing w:val="-6"/>
        </w:rPr>
      </w:pPr>
      <w:r w:rsidRPr="00C9668B">
        <w:rPr>
          <w:spacing w:val="-6"/>
        </w:rPr>
        <w:t xml:space="preserve">Zákazka bude zadaná postupom zadávania nadlimitných zákaziek obstarávateľskou organizáciou podľa </w:t>
      </w:r>
      <w:r w:rsidRPr="00270555">
        <w:rPr>
          <w:spacing w:val="-6"/>
        </w:rPr>
        <w:t>§ 91 ods. 1 resp. § 66 ods. 7 písm.  b</w:t>
      </w:r>
      <w:r w:rsidR="00C2141B">
        <w:rPr>
          <w:spacing w:val="-6"/>
        </w:rPr>
        <w:t>)</w:t>
      </w:r>
      <w:r>
        <w:rPr>
          <w:spacing w:val="-6"/>
        </w:rPr>
        <w:t xml:space="preserve"> ZVO</w:t>
      </w:r>
      <w:r w:rsidRPr="00C9668B">
        <w:rPr>
          <w:spacing w:val="-6"/>
        </w:rPr>
        <w:t>, a to prostredníctvom IS </w:t>
      </w:r>
      <w:r w:rsidR="00FE4E81">
        <w:t>JOSEPHINE</w:t>
      </w:r>
      <w:r w:rsidRPr="00C9668B">
        <w:rPr>
          <w:spacing w:val="-6"/>
        </w:rPr>
        <w:t xml:space="preserve">. </w:t>
      </w:r>
    </w:p>
    <w:p w14:paraId="6413B013" w14:textId="77777777" w:rsidR="00E25F7A" w:rsidRPr="00C9668B" w:rsidRDefault="00E25F7A" w:rsidP="00E25F7A">
      <w:pPr>
        <w:pStyle w:val="Odsekzoznamu"/>
        <w:widowControl w:val="0"/>
        <w:numPr>
          <w:ilvl w:val="1"/>
          <w:numId w:val="1"/>
        </w:numPr>
        <w:spacing w:before="200" w:after="0" w:line="240" w:lineRule="auto"/>
        <w:ind w:left="720"/>
        <w:contextualSpacing w:val="0"/>
      </w:pPr>
      <w:r w:rsidRPr="00C9668B">
        <w:t>Názov predmetu zákazky:</w:t>
      </w:r>
    </w:p>
    <w:p w14:paraId="1AB087F3" w14:textId="30805E6B" w:rsidR="007E7658" w:rsidRPr="000E1A68" w:rsidRDefault="00A307F7" w:rsidP="00BD5155">
      <w:pPr>
        <w:widowControl w:val="0"/>
        <w:ind w:left="709"/>
        <w:jc w:val="both"/>
        <w:rPr>
          <w:b/>
        </w:rPr>
      </w:pPr>
      <w:r w:rsidRPr="000E1A68">
        <w:rPr>
          <w:b/>
        </w:rPr>
        <w:t>Pracovná</w:t>
      </w:r>
      <w:r w:rsidR="000E1A68" w:rsidRPr="000E1A68">
        <w:rPr>
          <w:b/>
        </w:rPr>
        <w:t xml:space="preserve"> </w:t>
      </w:r>
      <w:r w:rsidRPr="000E1A68">
        <w:rPr>
          <w:b/>
        </w:rPr>
        <w:t>zdravotná služba</w:t>
      </w:r>
    </w:p>
    <w:p w14:paraId="313AFE5C" w14:textId="77777777" w:rsidR="00E25F7A" w:rsidRPr="00C9668B" w:rsidRDefault="00E25F7A" w:rsidP="00E25F7A">
      <w:pPr>
        <w:pStyle w:val="Odsekzoznamu"/>
        <w:widowControl w:val="0"/>
        <w:numPr>
          <w:ilvl w:val="1"/>
          <w:numId w:val="1"/>
        </w:numPr>
        <w:spacing w:before="200" w:after="0" w:line="240" w:lineRule="auto"/>
        <w:ind w:left="720"/>
        <w:contextualSpacing w:val="0"/>
      </w:pPr>
      <w:r w:rsidRPr="00C9668B">
        <w:t>Číselný kód tovaru alebo služieb pre hlavný predmet a doplňujúce predmety z Hlavného slovníka, prípadne alfanumerický kód z Doplnkového slovníka Spoločného slovníka obstarávania (CPV/SSO):</w:t>
      </w:r>
    </w:p>
    <w:p w14:paraId="0A0AF9F5" w14:textId="77777777" w:rsidR="0050104B" w:rsidRDefault="00D14436" w:rsidP="00DB0EB6">
      <w:pPr>
        <w:jc w:val="both"/>
        <w:rPr>
          <w:rFonts w:cstheme="minorHAnsi"/>
        </w:rPr>
      </w:pPr>
      <w:r>
        <w:rPr>
          <w:rFonts w:cstheme="minorHAnsi"/>
        </w:rPr>
        <w:t xml:space="preserve">            </w:t>
      </w:r>
      <w:r w:rsidR="00DB0EB6" w:rsidRPr="00D14436">
        <w:rPr>
          <w:rFonts w:cstheme="minorHAnsi"/>
          <w:u w:val="single"/>
        </w:rPr>
        <w:t xml:space="preserve">Hlavný </w:t>
      </w:r>
      <w:r w:rsidRPr="00D14436">
        <w:rPr>
          <w:rFonts w:cstheme="minorHAnsi"/>
          <w:u w:val="single"/>
        </w:rPr>
        <w:t>slovník:</w:t>
      </w:r>
      <w:r w:rsidR="005C2C0A">
        <w:rPr>
          <w:rFonts w:cstheme="minorHAnsi"/>
        </w:rPr>
        <w:t xml:space="preserve"> </w:t>
      </w:r>
    </w:p>
    <w:p w14:paraId="0181A22C" w14:textId="7D46C5FA" w:rsidR="000E1A68" w:rsidRPr="000E1A68" w:rsidRDefault="000E1A68" w:rsidP="000E1A68">
      <w:pPr>
        <w:ind w:left="720"/>
        <w:jc w:val="both"/>
        <w:rPr>
          <w:rFonts w:eastAsia="Calibri"/>
          <w:lang w:eastAsia="en-US"/>
        </w:rPr>
      </w:pPr>
      <w:r w:rsidRPr="000E1A68">
        <w:rPr>
          <w:rFonts w:eastAsia="Calibri"/>
          <w:lang w:eastAsia="en-US"/>
        </w:rPr>
        <w:t>85100000-0 Zdravotnícke služby</w:t>
      </w:r>
    </w:p>
    <w:p w14:paraId="0CBC730A" w14:textId="3B01CCB9" w:rsidR="000E1A68" w:rsidRPr="000E1A68" w:rsidRDefault="000E1A68" w:rsidP="000E1A68">
      <w:pPr>
        <w:ind w:left="720"/>
        <w:jc w:val="both"/>
        <w:rPr>
          <w:bCs/>
          <w:noProof/>
        </w:rPr>
      </w:pPr>
      <w:r w:rsidRPr="000E1A68">
        <w:rPr>
          <w:bCs/>
          <w:noProof/>
          <w:u w:val="single"/>
        </w:rPr>
        <w:t>Dodatočný kód CPV</w:t>
      </w:r>
      <w:r w:rsidRPr="000E1A68">
        <w:rPr>
          <w:bCs/>
          <w:noProof/>
        </w:rPr>
        <w:t>:</w:t>
      </w:r>
    </w:p>
    <w:p w14:paraId="3495FE4E" w14:textId="77777777" w:rsidR="000E1A68" w:rsidRPr="000E1A68" w:rsidRDefault="000E1A68" w:rsidP="000E1A68">
      <w:pPr>
        <w:ind w:firstLine="709"/>
        <w:jc w:val="both"/>
        <w:rPr>
          <w:rFonts w:eastAsia="Calibri"/>
          <w:lang w:eastAsia="en-US"/>
        </w:rPr>
      </w:pPr>
      <w:r w:rsidRPr="000E1A68">
        <w:rPr>
          <w:rFonts w:eastAsia="Calibri"/>
          <w:lang w:eastAsia="en-US"/>
        </w:rPr>
        <w:t>85112200-9 Služby v oblasti ambulantnej starostlivosti</w:t>
      </w:r>
    </w:p>
    <w:p w14:paraId="7949CE99" w14:textId="77777777" w:rsidR="000E1A68" w:rsidRPr="000E1A68" w:rsidRDefault="000E1A68" w:rsidP="000E1A68">
      <w:pPr>
        <w:ind w:firstLine="709"/>
        <w:jc w:val="both"/>
        <w:rPr>
          <w:rFonts w:eastAsia="Calibri"/>
          <w:lang w:eastAsia="en-US"/>
        </w:rPr>
      </w:pPr>
      <w:r w:rsidRPr="000E1A68">
        <w:rPr>
          <w:rFonts w:eastAsia="Calibri"/>
          <w:lang w:eastAsia="en-US"/>
        </w:rPr>
        <w:t>85121100-4 Služby všeobecných lekárov</w:t>
      </w:r>
    </w:p>
    <w:p w14:paraId="1F87C2BD" w14:textId="77777777" w:rsidR="000E1A68" w:rsidRPr="000E1A68" w:rsidRDefault="000E1A68" w:rsidP="000E1A68">
      <w:pPr>
        <w:ind w:firstLine="709"/>
        <w:jc w:val="both"/>
        <w:rPr>
          <w:rFonts w:eastAsia="Calibri"/>
          <w:lang w:eastAsia="en-US"/>
        </w:rPr>
      </w:pPr>
      <w:r w:rsidRPr="000E1A68">
        <w:rPr>
          <w:rFonts w:eastAsia="Calibri"/>
          <w:lang w:eastAsia="en-US"/>
        </w:rPr>
        <w:t>85121200-5 Služby lekárov - špecialistov</w:t>
      </w:r>
    </w:p>
    <w:p w14:paraId="36468994" w14:textId="77777777" w:rsidR="000E1A68" w:rsidRPr="000E1A68" w:rsidRDefault="000E1A68" w:rsidP="000E1A68">
      <w:pPr>
        <w:ind w:firstLine="709"/>
        <w:jc w:val="both"/>
        <w:rPr>
          <w:rFonts w:eastAsia="Calibri"/>
          <w:lang w:eastAsia="en-US"/>
        </w:rPr>
      </w:pPr>
      <w:r w:rsidRPr="000E1A68">
        <w:rPr>
          <w:rFonts w:eastAsia="Calibri"/>
          <w:lang w:eastAsia="en-US"/>
        </w:rPr>
        <w:t>85140000-2 Rôzne zdravotnícke služby</w:t>
      </w:r>
    </w:p>
    <w:p w14:paraId="4B18C017" w14:textId="77777777" w:rsidR="000E1A68" w:rsidRPr="000E1A68" w:rsidRDefault="000E1A68" w:rsidP="000E1A68">
      <w:pPr>
        <w:ind w:firstLine="709"/>
        <w:jc w:val="both"/>
        <w:rPr>
          <w:rFonts w:eastAsia="Calibri"/>
          <w:lang w:eastAsia="en-US"/>
        </w:rPr>
      </w:pPr>
      <w:r w:rsidRPr="000E1A68">
        <w:rPr>
          <w:rFonts w:eastAsia="Calibri"/>
          <w:lang w:eastAsia="en-US"/>
        </w:rPr>
        <w:t>85147000-1 Podnikové zdravotné služby</w:t>
      </w:r>
    </w:p>
    <w:p w14:paraId="0F8E1D95" w14:textId="77777777" w:rsidR="000E1A68" w:rsidRPr="000E1A68" w:rsidRDefault="000E1A68" w:rsidP="000E1A68">
      <w:pPr>
        <w:ind w:firstLine="709"/>
        <w:jc w:val="both"/>
        <w:rPr>
          <w:rFonts w:eastAsia="Calibri"/>
          <w:lang w:eastAsia="en-US"/>
        </w:rPr>
      </w:pPr>
      <w:r w:rsidRPr="000E1A68">
        <w:rPr>
          <w:rFonts w:eastAsia="Calibri"/>
          <w:lang w:eastAsia="en-US"/>
        </w:rPr>
        <w:t>80562000-1 Školenia na poskytovanie prvej pomoci</w:t>
      </w:r>
    </w:p>
    <w:p w14:paraId="74692284" w14:textId="5A118DD5" w:rsidR="008E0302" w:rsidRPr="0050104B" w:rsidRDefault="008E0302" w:rsidP="00DB0EB6">
      <w:pPr>
        <w:jc w:val="both"/>
        <w:rPr>
          <w:rFonts w:cstheme="minorHAnsi"/>
        </w:rPr>
      </w:pPr>
    </w:p>
    <w:p w14:paraId="6AD5BC4A" w14:textId="5B93FD72" w:rsidR="000E1A68" w:rsidRPr="00A85502" w:rsidRDefault="0050104B" w:rsidP="000E1A68">
      <w:pPr>
        <w:pStyle w:val="Odsekzoznamu"/>
        <w:widowControl w:val="0"/>
        <w:numPr>
          <w:ilvl w:val="1"/>
          <w:numId w:val="1"/>
        </w:numPr>
        <w:spacing w:before="200" w:after="0" w:line="240" w:lineRule="auto"/>
        <w:ind w:left="720"/>
        <w:contextualSpacing w:val="0"/>
        <w:rPr>
          <w:rFonts w:cstheme="minorHAnsi"/>
        </w:rPr>
      </w:pPr>
      <w:r w:rsidRPr="00CC0338">
        <w:t xml:space="preserve">Predpokladaná hodnota zákazky </w:t>
      </w:r>
      <w:r w:rsidRPr="00022129">
        <w:t xml:space="preserve">je </w:t>
      </w:r>
      <w:bookmarkStart w:id="14" w:name="_Hlk159588190"/>
      <w:r w:rsidR="00DB4D93">
        <w:rPr>
          <w:b/>
          <w:bCs/>
        </w:rPr>
        <w:t>1 112 000</w:t>
      </w:r>
      <w:r w:rsidR="000E1A68">
        <w:rPr>
          <w:b/>
          <w:bCs/>
        </w:rPr>
        <w:t>,00</w:t>
      </w:r>
      <w:r w:rsidRPr="001A380E">
        <w:rPr>
          <w:b/>
          <w:bCs/>
          <w:color w:val="FF0000"/>
        </w:rPr>
        <w:t xml:space="preserve"> </w:t>
      </w:r>
      <w:bookmarkEnd w:id="14"/>
      <w:r w:rsidRPr="001A380E">
        <w:rPr>
          <w:b/>
          <w:bCs/>
        </w:rPr>
        <w:t>EUR bez DPH</w:t>
      </w:r>
    </w:p>
    <w:p w14:paraId="56BE1287" w14:textId="37782FA6" w:rsidR="00E25F7A" w:rsidRPr="00C9668B" w:rsidRDefault="00E25F7A" w:rsidP="00E25F7A">
      <w:pPr>
        <w:pStyle w:val="Nadpis3"/>
        <w:keepNext w:val="0"/>
        <w:widowControl w:val="0"/>
        <w:numPr>
          <w:ilvl w:val="0"/>
          <w:numId w:val="1"/>
        </w:numPr>
        <w:spacing w:before="360" w:after="120"/>
        <w:ind w:left="0" w:firstLine="0"/>
      </w:pPr>
      <w:bookmarkStart w:id="15" w:name="_Toc44415931"/>
      <w:bookmarkStart w:id="16" w:name="_Toc141084527"/>
      <w:r w:rsidRPr="00C9668B">
        <w:t>Rozdelenie predmetu zákazky</w:t>
      </w:r>
      <w:bookmarkEnd w:id="15"/>
      <w:bookmarkEnd w:id="16"/>
      <w:r w:rsidR="00D14436">
        <w:t xml:space="preserve"> </w:t>
      </w:r>
    </w:p>
    <w:p w14:paraId="51B3A025" w14:textId="5002024D" w:rsidR="00184B07" w:rsidRPr="00184B07" w:rsidRDefault="00E25F7A" w:rsidP="00184B07">
      <w:pPr>
        <w:pStyle w:val="Odsekzoznamu"/>
        <w:widowControl w:val="0"/>
        <w:numPr>
          <w:ilvl w:val="1"/>
          <w:numId w:val="1"/>
        </w:numPr>
        <w:spacing w:before="200"/>
        <w:ind w:left="720"/>
      </w:pPr>
      <w:r w:rsidRPr="00C9668B">
        <w:t xml:space="preserve">Predmet </w:t>
      </w:r>
      <w:r w:rsidRPr="001455C6">
        <w:t xml:space="preserve">zákazky sa </w:t>
      </w:r>
      <w:r w:rsidR="00526B25">
        <w:t>ne</w:t>
      </w:r>
      <w:r w:rsidR="00D14436">
        <w:t xml:space="preserve">bude </w:t>
      </w:r>
      <w:r w:rsidR="00DC790D">
        <w:t>deliť</w:t>
      </w:r>
      <w:r w:rsidR="00D14436">
        <w:t xml:space="preserve"> na čast</w:t>
      </w:r>
      <w:r w:rsidR="00526B25">
        <w:t xml:space="preserve">i. </w:t>
      </w:r>
    </w:p>
    <w:p w14:paraId="78EE56F0" w14:textId="02838E07" w:rsidR="00184B07" w:rsidRDefault="00184B07" w:rsidP="00184B07">
      <w:pPr>
        <w:pStyle w:val="Odsekzoznamu"/>
        <w:widowControl w:val="0"/>
        <w:spacing w:before="200" w:after="0" w:line="240" w:lineRule="auto"/>
        <w:contextualSpacing w:val="0"/>
      </w:pPr>
      <w:r w:rsidRPr="00184B07">
        <w:t>Predmet zákazky nie je rozdelený na časti, nakoľko sa jedná o vecne súvisiace plnenia a zákazka tak tvorí jeden celok. Nerozdelením zákazky na časti preto nedochádza k obmedzeniu hospodárskej súťaže, nakoľko tak nedochádza k zúženiu počtu hospodárskych subjektov, ktoré by mohli predložiť ponuku. Uchádzač predloží ponuku na celý predmet zákazky.</w:t>
      </w:r>
    </w:p>
    <w:p w14:paraId="54C6AC20" w14:textId="77777777" w:rsidR="00BC4997" w:rsidRPr="00184B07" w:rsidRDefault="00BC4997" w:rsidP="00184B07">
      <w:pPr>
        <w:pStyle w:val="Odsekzoznamu"/>
        <w:widowControl w:val="0"/>
        <w:spacing w:before="200" w:after="0" w:line="240" w:lineRule="auto"/>
        <w:contextualSpacing w:val="0"/>
      </w:pPr>
    </w:p>
    <w:p w14:paraId="4F470047" w14:textId="77777777" w:rsidR="004E4A3D" w:rsidRPr="00C9668B" w:rsidRDefault="004E4A3D" w:rsidP="00FE4F84">
      <w:pPr>
        <w:pStyle w:val="Nadpis3"/>
        <w:keepNext w:val="0"/>
        <w:widowControl w:val="0"/>
        <w:numPr>
          <w:ilvl w:val="0"/>
          <w:numId w:val="1"/>
        </w:numPr>
        <w:spacing w:before="360" w:after="120"/>
        <w:ind w:left="0" w:firstLine="0"/>
      </w:pPr>
      <w:bookmarkStart w:id="17" w:name="_Toc459733167"/>
      <w:bookmarkStart w:id="18" w:name="_Toc141084528"/>
      <w:bookmarkEnd w:id="7"/>
      <w:r w:rsidRPr="00C9668B">
        <w:lastRenderedPageBreak/>
        <w:t>Variantné riešenie</w:t>
      </w:r>
      <w:bookmarkEnd w:id="17"/>
      <w:bookmarkEnd w:id="18"/>
    </w:p>
    <w:p w14:paraId="71E274CA" w14:textId="3564332E" w:rsidR="004E4A3D" w:rsidRPr="00C9668B" w:rsidRDefault="00BD7388" w:rsidP="00FE4F84">
      <w:pPr>
        <w:pStyle w:val="Odsekzoznamu"/>
        <w:widowControl w:val="0"/>
        <w:numPr>
          <w:ilvl w:val="1"/>
          <w:numId w:val="1"/>
        </w:numPr>
        <w:spacing w:before="200" w:after="0" w:line="240" w:lineRule="auto"/>
        <w:ind w:left="720"/>
        <w:contextualSpacing w:val="0"/>
      </w:pPr>
      <w:r w:rsidRPr="00C9668B">
        <w:t xml:space="preserve">Uchádzačom sa </w:t>
      </w:r>
      <w:r w:rsidR="001034AD" w:rsidRPr="00C9668B">
        <w:t>ne</w:t>
      </w:r>
      <w:r w:rsidR="004E4A3D" w:rsidRPr="00C9668B">
        <w:t xml:space="preserve">umožňuje predložiť variantné riešenie vo vzťahu k požadovanému predmetu zákazky. </w:t>
      </w:r>
    </w:p>
    <w:p w14:paraId="17A750C9" w14:textId="77777777" w:rsidR="004E4A3D" w:rsidRPr="00C9668B" w:rsidRDefault="004E4A3D" w:rsidP="00FE4F84">
      <w:pPr>
        <w:pStyle w:val="Nadpis3"/>
        <w:keepNext w:val="0"/>
        <w:widowControl w:val="0"/>
        <w:numPr>
          <w:ilvl w:val="0"/>
          <w:numId w:val="1"/>
        </w:numPr>
        <w:spacing w:before="360" w:after="120"/>
        <w:ind w:left="0" w:firstLine="0"/>
      </w:pPr>
      <w:bookmarkStart w:id="19" w:name="_Toc459733168"/>
      <w:bookmarkStart w:id="20" w:name="_Toc141084529"/>
      <w:r w:rsidRPr="00C9668B">
        <w:t>Pôvod predmetu zákazky</w:t>
      </w:r>
      <w:bookmarkEnd w:id="19"/>
      <w:bookmarkEnd w:id="20"/>
    </w:p>
    <w:p w14:paraId="08D2FBF9" w14:textId="783EE541" w:rsidR="004E4A3D" w:rsidRDefault="004E4A3D" w:rsidP="00FE4F84">
      <w:pPr>
        <w:pStyle w:val="Odsekzoznamu"/>
        <w:widowControl w:val="0"/>
        <w:numPr>
          <w:ilvl w:val="1"/>
          <w:numId w:val="1"/>
        </w:numPr>
        <w:spacing w:before="200" w:after="0" w:line="240" w:lineRule="auto"/>
        <w:ind w:left="720"/>
        <w:contextualSpacing w:val="0"/>
      </w:pPr>
      <w:r w:rsidRPr="00C9668B">
        <w:t>Podmienky na pôvod predmetu zákazky sa neuvádzajú.</w:t>
      </w:r>
    </w:p>
    <w:p w14:paraId="211947D7" w14:textId="6AB4EFAA" w:rsidR="003D2049" w:rsidRPr="00C9668B" w:rsidRDefault="003D2049" w:rsidP="00FE4F84">
      <w:pPr>
        <w:pStyle w:val="Nadpis3"/>
        <w:keepNext w:val="0"/>
        <w:widowControl w:val="0"/>
        <w:numPr>
          <w:ilvl w:val="0"/>
          <w:numId w:val="1"/>
        </w:numPr>
        <w:spacing w:before="360" w:after="120"/>
        <w:ind w:left="0" w:firstLine="0"/>
      </w:pPr>
      <w:bookmarkStart w:id="21" w:name="_Toc44414846"/>
      <w:bookmarkStart w:id="22" w:name="_Toc141084530"/>
      <w:bookmarkStart w:id="23" w:name="_Toc459733169"/>
      <w:bookmarkEnd w:id="21"/>
      <w:r w:rsidRPr="00C9668B">
        <w:t>Zdroj finančných prostriedkov</w:t>
      </w:r>
      <w:bookmarkEnd w:id="22"/>
      <w:r w:rsidR="00D22177">
        <w:t xml:space="preserve"> a zmluva</w:t>
      </w:r>
    </w:p>
    <w:p w14:paraId="30BD1096" w14:textId="4BEBFC0F" w:rsidR="00932B59" w:rsidRPr="00E036AD" w:rsidRDefault="009B3472" w:rsidP="00E036AD">
      <w:pPr>
        <w:pStyle w:val="Odsekzoznamu"/>
        <w:widowControl w:val="0"/>
        <w:numPr>
          <w:ilvl w:val="1"/>
          <w:numId w:val="1"/>
        </w:numPr>
        <w:spacing w:before="200" w:after="0" w:line="240" w:lineRule="auto"/>
        <w:ind w:left="720"/>
        <w:contextualSpacing w:val="0"/>
      </w:pPr>
      <w:r w:rsidRPr="00C9668B">
        <w:t xml:space="preserve">Predmet zákazky bude spolufinancovaný </w:t>
      </w:r>
      <w:r w:rsidRPr="00C9668B">
        <w:rPr>
          <w:rFonts w:cs="Arial"/>
        </w:rPr>
        <w:t>z</w:t>
      </w:r>
      <w:r>
        <w:rPr>
          <w:rFonts w:cs="Arial"/>
        </w:rPr>
        <w:t>:</w:t>
      </w:r>
    </w:p>
    <w:p w14:paraId="7E720501" w14:textId="51137863" w:rsidR="00932B59" w:rsidRPr="006258D5" w:rsidRDefault="00932B59" w:rsidP="00E036AD">
      <w:pPr>
        <w:pStyle w:val="Odsekzoznamu"/>
        <w:widowControl w:val="0"/>
        <w:numPr>
          <w:ilvl w:val="0"/>
          <w:numId w:val="15"/>
        </w:numPr>
        <w:spacing w:after="0" w:line="240" w:lineRule="auto"/>
        <w:ind w:left="1080"/>
        <w:contextualSpacing w:val="0"/>
        <w:rPr>
          <w:rFonts w:cs="Arial"/>
        </w:rPr>
      </w:pPr>
      <w:r w:rsidRPr="006258D5">
        <w:t>finančných prostriedkov pridelených obstarávateľskej organizácií z rozpočtu Hlavného mesta SR Bratislavy</w:t>
      </w:r>
      <w:r w:rsidR="00B7312B" w:rsidRPr="006258D5">
        <w:rPr>
          <w:rFonts w:cs="Arial"/>
        </w:rPr>
        <w:t xml:space="preserve">, </w:t>
      </w:r>
      <w:r w:rsidRPr="006258D5">
        <w:rPr>
          <w:rFonts w:cs="Arial"/>
        </w:rPr>
        <w:t>a</w:t>
      </w:r>
    </w:p>
    <w:p w14:paraId="7736F8B0" w14:textId="529995C1" w:rsidR="00932B59" w:rsidRPr="00D22177" w:rsidRDefault="00932B59" w:rsidP="00932B59">
      <w:pPr>
        <w:pStyle w:val="Odsekzoznamu"/>
        <w:widowControl w:val="0"/>
        <w:numPr>
          <w:ilvl w:val="0"/>
          <w:numId w:val="15"/>
        </w:numPr>
        <w:spacing w:after="0" w:line="240" w:lineRule="auto"/>
        <w:ind w:left="1080"/>
        <w:contextualSpacing w:val="0"/>
      </w:pPr>
      <w:r w:rsidRPr="00270555">
        <w:rPr>
          <w:rFonts w:cs="Arial"/>
        </w:rPr>
        <w:t>vlastných zdrojov obstarávateľa.</w:t>
      </w:r>
    </w:p>
    <w:p w14:paraId="28617B62" w14:textId="77777777" w:rsidR="00D22177" w:rsidRDefault="00D22177" w:rsidP="00D22177">
      <w:pPr>
        <w:pStyle w:val="Odsekzoznamu"/>
        <w:widowControl w:val="0"/>
        <w:numPr>
          <w:ilvl w:val="1"/>
          <w:numId w:val="1"/>
        </w:numPr>
        <w:spacing w:before="200" w:after="0" w:line="240" w:lineRule="auto"/>
        <w:ind w:left="720"/>
        <w:contextualSpacing w:val="0"/>
      </w:pPr>
      <w:r w:rsidRPr="00270555">
        <w:t>Výsledkom obstarávania bude v zmysle ZVO uzavretie Zmluv</w:t>
      </w:r>
      <w:r>
        <w:t>y</w:t>
      </w:r>
      <w:r w:rsidRPr="00270555">
        <w:t>, ktorá bude uzatvorená podľa § 269 a </w:t>
      </w:r>
      <w:proofErr w:type="spellStart"/>
      <w:r w:rsidRPr="00270555">
        <w:t>nasl</w:t>
      </w:r>
      <w:proofErr w:type="spellEnd"/>
      <w:r w:rsidRPr="00270555">
        <w:t xml:space="preserve">. </w:t>
      </w:r>
      <w:r>
        <w:t>z</w:t>
      </w:r>
      <w:r w:rsidRPr="00270555">
        <w:t>ákona č. 513/1991 Zb. Obchodný zákonník v znení neskorších predpisov. Uzavretá Zmluva nesmie byť v rozpore so súťažnými podkladmi</w:t>
      </w:r>
      <w:r>
        <w:t xml:space="preserve"> a</w:t>
      </w:r>
      <w:r w:rsidRPr="00270555">
        <w:t> s ponukou predloženou úspešným uchádzačom.</w:t>
      </w:r>
    </w:p>
    <w:p w14:paraId="40DB6557" w14:textId="7D02BFCC" w:rsidR="004E4A3D" w:rsidRPr="00C9668B" w:rsidRDefault="004E4A3D" w:rsidP="00FE4F84">
      <w:pPr>
        <w:pStyle w:val="Nadpis3"/>
        <w:keepNext w:val="0"/>
        <w:widowControl w:val="0"/>
        <w:numPr>
          <w:ilvl w:val="0"/>
          <w:numId w:val="1"/>
        </w:numPr>
        <w:spacing w:before="360" w:after="120"/>
        <w:ind w:left="0" w:firstLine="0"/>
      </w:pPr>
      <w:bookmarkStart w:id="24" w:name="_Toc141084531"/>
      <w:r w:rsidRPr="00C9668B">
        <w:t>Miesto a</w:t>
      </w:r>
      <w:r w:rsidR="006430A4">
        <w:t> poskytnutie služby</w:t>
      </w:r>
      <w:r w:rsidRPr="00C9668B">
        <w:t xml:space="preserve"> predmetu zákazky</w:t>
      </w:r>
      <w:bookmarkEnd w:id="23"/>
      <w:bookmarkEnd w:id="24"/>
    </w:p>
    <w:p w14:paraId="35443FF5" w14:textId="77777777" w:rsidR="00124807" w:rsidRPr="00124807" w:rsidRDefault="00BD5155" w:rsidP="00BD5155">
      <w:pPr>
        <w:pStyle w:val="Odsekzoznamu"/>
        <w:widowControl w:val="0"/>
        <w:numPr>
          <w:ilvl w:val="1"/>
          <w:numId w:val="1"/>
        </w:numPr>
        <w:spacing w:before="200" w:after="0" w:line="240" w:lineRule="auto"/>
        <w:ind w:left="720"/>
        <w:contextualSpacing w:val="0"/>
      </w:pPr>
      <w:r>
        <w:t xml:space="preserve">Miestom poskytnutia služby </w:t>
      </w:r>
      <w:r w:rsidRPr="00116683">
        <w:rPr>
          <w:bCs/>
        </w:rPr>
        <w:t>znamená</w:t>
      </w:r>
      <w:r w:rsidR="00124807">
        <w:rPr>
          <w:bCs/>
        </w:rPr>
        <w:t>:</w:t>
      </w:r>
    </w:p>
    <w:p w14:paraId="72656F2E" w14:textId="19A1EF94" w:rsidR="00BD5155" w:rsidRDefault="00124807" w:rsidP="00124807">
      <w:pPr>
        <w:pStyle w:val="Odsekzoznamu"/>
        <w:widowControl w:val="0"/>
        <w:numPr>
          <w:ilvl w:val="2"/>
          <w:numId w:val="1"/>
        </w:numPr>
        <w:spacing w:before="200" w:after="0" w:line="240" w:lineRule="auto"/>
        <w:contextualSpacing w:val="0"/>
      </w:pPr>
      <w:r w:rsidRPr="000265E2">
        <w:rPr>
          <w:lang w:eastAsia="cs-CZ"/>
        </w:rPr>
        <w:t>zdravotnícke zariadenie Poskytovateľa</w:t>
      </w:r>
      <w:r>
        <w:rPr>
          <w:lang w:eastAsia="cs-CZ"/>
        </w:rPr>
        <w:t>;</w:t>
      </w:r>
    </w:p>
    <w:p w14:paraId="20137F30" w14:textId="169D1F01" w:rsidR="00124807" w:rsidRPr="00C9668B" w:rsidRDefault="00124807" w:rsidP="00124807">
      <w:pPr>
        <w:pStyle w:val="Odsekzoznamu"/>
        <w:widowControl w:val="0"/>
        <w:numPr>
          <w:ilvl w:val="2"/>
          <w:numId w:val="1"/>
        </w:numPr>
        <w:spacing w:before="200" w:after="0" w:line="240" w:lineRule="auto"/>
        <w:contextualSpacing w:val="0"/>
      </w:pPr>
      <w:r w:rsidRPr="000265E2">
        <w:rPr>
          <w:lang w:eastAsia="cs-CZ"/>
        </w:rPr>
        <w:t>pracoviská Objednávateľa, bližšie špecifikované v jednotlivých objednávkach</w:t>
      </w:r>
    </w:p>
    <w:p w14:paraId="386739B6" w14:textId="7C0DD63B" w:rsidR="00BD5155" w:rsidRPr="006F534F" w:rsidRDefault="00BD5155" w:rsidP="00BD5155">
      <w:pPr>
        <w:pStyle w:val="Odsekzoznamu"/>
        <w:widowControl w:val="0"/>
        <w:numPr>
          <w:ilvl w:val="1"/>
          <w:numId w:val="1"/>
        </w:numPr>
        <w:spacing w:before="200" w:after="0" w:line="240" w:lineRule="auto"/>
        <w:ind w:left="720"/>
        <w:contextualSpacing w:val="0"/>
      </w:pPr>
      <w:bookmarkStart w:id="25" w:name="_Hlk153281252"/>
      <w:r>
        <w:rPr>
          <w:rFonts w:cstheme="minorHAnsi"/>
        </w:rPr>
        <w:t xml:space="preserve">Obstarávateľská organizácia požaduje </w:t>
      </w:r>
      <w:r w:rsidR="000E1A68">
        <w:rPr>
          <w:rFonts w:cstheme="minorHAnsi"/>
        </w:rPr>
        <w:t xml:space="preserve">poskytovať </w:t>
      </w:r>
      <w:r w:rsidRPr="00E9179F">
        <w:rPr>
          <w:rFonts w:cstheme="minorHAnsi"/>
        </w:rPr>
        <w:t xml:space="preserve">predmet </w:t>
      </w:r>
      <w:r w:rsidRPr="00695B59">
        <w:rPr>
          <w:rFonts w:cstheme="minorHAnsi"/>
        </w:rPr>
        <w:t xml:space="preserve">zákazky za </w:t>
      </w:r>
      <w:r w:rsidRPr="001B5E8D">
        <w:rPr>
          <w:rFonts w:cstheme="minorHAnsi"/>
        </w:rPr>
        <w:t>podmienok dohodnutých Zmluvou</w:t>
      </w:r>
      <w:bookmarkStart w:id="26" w:name="_Hlk78311603"/>
      <w:r w:rsidRPr="001B5E8D">
        <w:rPr>
          <w:rFonts w:eastAsia="Times New Roman"/>
        </w:rPr>
        <w:t>.</w:t>
      </w:r>
      <w:r>
        <w:rPr>
          <w:rFonts w:eastAsia="Times New Roman"/>
        </w:rPr>
        <w:t xml:space="preserve"> Viac </w:t>
      </w:r>
      <w:r w:rsidRPr="006F534F">
        <w:rPr>
          <w:rFonts w:eastAsia="Times New Roman"/>
        </w:rPr>
        <w:t>v článku 3.</w:t>
      </w:r>
      <w:r w:rsidR="00124807" w:rsidRPr="006F534F">
        <w:rPr>
          <w:rFonts w:eastAsia="Times New Roman"/>
        </w:rPr>
        <w:t xml:space="preserve"> Zmluvy _ Podmienky poskytovania služieb</w:t>
      </w:r>
      <w:r w:rsidRPr="006F534F">
        <w:rPr>
          <w:rFonts w:eastAsia="Times New Roman"/>
        </w:rPr>
        <w:t>.</w:t>
      </w:r>
      <w:bookmarkEnd w:id="26"/>
    </w:p>
    <w:bookmarkEnd w:id="25"/>
    <w:p w14:paraId="6B1DDAA6" w14:textId="436B7868" w:rsidR="00BD5155" w:rsidRPr="00124807" w:rsidRDefault="00124807" w:rsidP="00124807">
      <w:pPr>
        <w:pStyle w:val="Odsekzoznamu"/>
        <w:widowControl w:val="0"/>
        <w:numPr>
          <w:ilvl w:val="1"/>
          <w:numId w:val="1"/>
        </w:numPr>
        <w:tabs>
          <w:tab w:val="num" w:pos="720"/>
        </w:tabs>
        <w:spacing w:before="200" w:after="0" w:line="240" w:lineRule="auto"/>
        <w:ind w:left="720"/>
        <w:contextualSpacing w:val="0"/>
      </w:pPr>
      <w:r w:rsidRPr="00124807">
        <w:t>Zmluva sa uzatvára na dobu určitú, a to na 48 (štyridsaťosem) mesiacov odo dňa účinnosti Zmluvy</w:t>
      </w:r>
      <w:r w:rsidR="00BC4997">
        <w:t>.</w:t>
      </w:r>
    </w:p>
    <w:p w14:paraId="5A6083AE" w14:textId="00A30218" w:rsidR="006258D5" w:rsidRPr="00786F13" w:rsidRDefault="00BD5155" w:rsidP="00BD5155">
      <w:pPr>
        <w:pStyle w:val="Odsekzoznamu"/>
        <w:widowControl w:val="0"/>
        <w:numPr>
          <w:ilvl w:val="1"/>
          <w:numId w:val="1"/>
        </w:numPr>
        <w:tabs>
          <w:tab w:val="num" w:pos="709"/>
        </w:tabs>
        <w:spacing w:before="200" w:after="0" w:line="240" w:lineRule="auto"/>
        <w:ind w:left="720"/>
        <w:contextualSpacing w:val="0"/>
        <w:rPr>
          <w:szCs w:val="24"/>
        </w:rPr>
      </w:pPr>
      <w:r w:rsidRPr="00786F13">
        <w:rPr>
          <w:szCs w:val="24"/>
        </w:rPr>
        <w:t>Poskyt</w:t>
      </w:r>
      <w:r w:rsidR="006430A4">
        <w:rPr>
          <w:szCs w:val="24"/>
        </w:rPr>
        <w:t xml:space="preserve">nutie služby </w:t>
      </w:r>
      <w:r w:rsidR="006430A4" w:rsidRPr="006430A4">
        <w:rPr>
          <w:szCs w:val="24"/>
        </w:rPr>
        <w:t>bude uskutočňované na základe čiastkových objednávok podľa potrieb Objednávateľa. Takto vystavené objednávky budú podkladom pre fakturáciu podľa článku 4 Zmluvy. Objednávky budú písomné. Objednávky môže Objednávateľ zaslať poštou alebo elektronickou poštou na emailovú adresu kontaktnej osoby pre technické veci Poskytovateľa uvedenej v záhlaví Zmluvy. Doručením objednávky Poskytovateľovi sa objednávka považuje za potvrdenú Poskytovateľom.</w:t>
      </w:r>
    </w:p>
    <w:p w14:paraId="142011E3" w14:textId="6238D01D" w:rsidR="005F168C" w:rsidRDefault="005F168C" w:rsidP="00FE4F84">
      <w:pPr>
        <w:pStyle w:val="Nadpis3"/>
        <w:keepNext w:val="0"/>
        <w:widowControl w:val="0"/>
        <w:numPr>
          <w:ilvl w:val="0"/>
          <w:numId w:val="1"/>
        </w:numPr>
        <w:spacing w:before="360" w:after="120"/>
        <w:ind w:left="0" w:firstLine="0"/>
        <w:rPr>
          <w:rFonts w:cs="Arial"/>
          <w:bCs/>
        </w:rPr>
      </w:pPr>
      <w:bookmarkStart w:id="27" w:name="_Ref494980052"/>
      <w:bookmarkStart w:id="28" w:name="_Toc495055045"/>
      <w:bookmarkStart w:id="29" w:name="_Toc141084532"/>
      <w:bookmarkStart w:id="30" w:name="_Toc459733171"/>
      <w:r w:rsidRPr="00C9668B">
        <w:rPr>
          <w:rFonts w:cs="Arial"/>
          <w:bCs/>
        </w:rPr>
        <w:t xml:space="preserve">Obhliadka </w:t>
      </w:r>
      <w:r w:rsidR="00C9668B">
        <w:rPr>
          <w:rFonts w:cs="Arial"/>
          <w:bCs/>
        </w:rPr>
        <w:t xml:space="preserve">miesta </w:t>
      </w:r>
      <w:bookmarkEnd w:id="27"/>
      <w:bookmarkEnd w:id="28"/>
      <w:r w:rsidR="007232E1">
        <w:rPr>
          <w:rFonts w:cs="Arial"/>
          <w:bCs/>
        </w:rPr>
        <w:t>realizácie predmetu zákazky</w:t>
      </w:r>
      <w:bookmarkEnd w:id="29"/>
    </w:p>
    <w:p w14:paraId="49EB584B" w14:textId="614CB076" w:rsidR="00735ECA" w:rsidRPr="00735ECA" w:rsidRDefault="00735ECA" w:rsidP="00735ECA">
      <w:r>
        <w:t xml:space="preserve">9.1        </w:t>
      </w:r>
      <w:r w:rsidR="00930DE0">
        <w:t>Neuplatňuje sa.</w:t>
      </w:r>
      <w:r w:rsidRPr="00735ECA">
        <w:rPr>
          <w:highlight w:val="yellow"/>
        </w:rPr>
        <w:t xml:space="preserve">                                                  </w:t>
      </w:r>
    </w:p>
    <w:p w14:paraId="1B29409D" w14:textId="237CBCDD" w:rsidR="004E4A3D" w:rsidRPr="00C9668B" w:rsidRDefault="004E4A3D" w:rsidP="00FE4F84">
      <w:pPr>
        <w:pStyle w:val="Nadpis3"/>
        <w:keepNext w:val="0"/>
        <w:widowControl w:val="0"/>
        <w:numPr>
          <w:ilvl w:val="0"/>
          <w:numId w:val="1"/>
        </w:numPr>
        <w:spacing w:before="360" w:after="120"/>
        <w:ind w:left="0" w:firstLine="0"/>
      </w:pPr>
      <w:bookmarkStart w:id="31" w:name="_Toc141084533"/>
      <w:r w:rsidRPr="00C9668B">
        <w:t>Druh zákazky</w:t>
      </w:r>
      <w:bookmarkEnd w:id="30"/>
      <w:bookmarkEnd w:id="31"/>
    </w:p>
    <w:p w14:paraId="18A08993" w14:textId="73F8B45C" w:rsidR="004E4A3D" w:rsidRPr="00C9668B" w:rsidRDefault="004E4A3D" w:rsidP="00FE4F84">
      <w:pPr>
        <w:pStyle w:val="Odsekzoznamu"/>
        <w:widowControl w:val="0"/>
        <w:numPr>
          <w:ilvl w:val="1"/>
          <w:numId w:val="1"/>
        </w:numPr>
        <w:spacing w:before="200" w:after="0" w:line="240" w:lineRule="auto"/>
        <w:ind w:left="720"/>
        <w:contextualSpacing w:val="0"/>
      </w:pPr>
      <w:r w:rsidRPr="00C9668B">
        <w:t xml:space="preserve">Typ </w:t>
      </w:r>
      <w:r w:rsidR="00B12467" w:rsidRPr="00C9668B">
        <w:t>Zmluvy</w:t>
      </w:r>
      <w:r w:rsidRPr="00C9668B">
        <w:t xml:space="preserve"> na</w:t>
      </w:r>
      <w:r w:rsidR="00735ECA">
        <w:t xml:space="preserve"> poskytnutie</w:t>
      </w:r>
      <w:r w:rsidR="00C01CFF">
        <w:t xml:space="preserve"> </w:t>
      </w:r>
      <w:r w:rsidR="004A3924">
        <w:t>predmetu zákazky</w:t>
      </w:r>
      <w:r w:rsidRPr="00C9668B">
        <w:t>:</w:t>
      </w:r>
    </w:p>
    <w:p w14:paraId="61CA8B44" w14:textId="2CB4C9E4" w:rsidR="004E4A3D" w:rsidRPr="00C01CFF" w:rsidRDefault="00444603" w:rsidP="00C01CFF">
      <w:pPr>
        <w:widowControl w:val="0"/>
        <w:ind w:left="720"/>
        <w:jc w:val="both"/>
        <w:rPr>
          <w:b/>
        </w:rPr>
      </w:pPr>
      <w:r>
        <w:rPr>
          <w:b/>
        </w:rPr>
        <w:t>Rámcová dohoda</w:t>
      </w:r>
      <w:r w:rsidR="00930DE0">
        <w:rPr>
          <w:b/>
        </w:rPr>
        <w:t xml:space="preserve"> o vykonávaní pracovnej zdravotnej služby.</w:t>
      </w:r>
    </w:p>
    <w:p w14:paraId="324D98C1" w14:textId="1867483E" w:rsidR="004E4A3D" w:rsidRDefault="004E4A3D" w:rsidP="00FE4F84">
      <w:pPr>
        <w:pStyle w:val="Odsekzoznamu"/>
        <w:widowControl w:val="0"/>
        <w:numPr>
          <w:ilvl w:val="1"/>
          <w:numId w:val="1"/>
        </w:numPr>
        <w:spacing w:before="200" w:after="0" w:line="240" w:lineRule="auto"/>
        <w:ind w:left="720"/>
        <w:contextualSpacing w:val="0"/>
      </w:pPr>
      <w:r w:rsidRPr="00C9668B">
        <w:t>Podrobné vymedzenie zmluvných podmienok na dodanie požadovaného predmetu zákazky tvorí časť B.1 Obchodné podmienky dodania pred</w:t>
      </w:r>
      <w:r w:rsidR="00460542" w:rsidRPr="00C9668B">
        <w:t xml:space="preserve">metu </w:t>
      </w:r>
      <w:r w:rsidR="0037000E">
        <w:t>zákazky</w:t>
      </w:r>
      <w:r w:rsidR="00A700BE">
        <w:t xml:space="preserve"> a</w:t>
      </w:r>
      <w:r w:rsidR="00460542" w:rsidRPr="00C9668B">
        <w:t xml:space="preserve"> </w:t>
      </w:r>
      <w:r w:rsidRPr="00C9668B">
        <w:t>časť B.2 Opis predmetu zákazky</w:t>
      </w:r>
      <w:r w:rsidR="00791B70" w:rsidRPr="00C9668B">
        <w:t>.</w:t>
      </w:r>
    </w:p>
    <w:p w14:paraId="7B50F76A" w14:textId="77777777" w:rsidR="00BC4997" w:rsidRPr="00C9668B" w:rsidRDefault="00BC4997" w:rsidP="00BC4997">
      <w:pPr>
        <w:pStyle w:val="Odsekzoznamu"/>
        <w:widowControl w:val="0"/>
        <w:spacing w:before="200" w:after="0" w:line="240" w:lineRule="auto"/>
        <w:contextualSpacing w:val="0"/>
      </w:pPr>
    </w:p>
    <w:p w14:paraId="65E9F0EA" w14:textId="77777777" w:rsidR="004E4A3D" w:rsidRPr="00C9668B" w:rsidRDefault="004E4A3D" w:rsidP="00FE4F84">
      <w:pPr>
        <w:pStyle w:val="Nadpis3"/>
        <w:keepNext w:val="0"/>
        <w:widowControl w:val="0"/>
        <w:numPr>
          <w:ilvl w:val="0"/>
          <w:numId w:val="1"/>
        </w:numPr>
        <w:spacing w:before="360" w:after="120"/>
        <w:ind w:left="0" w:firstLine="0"/>
      </w:pPr>
      <w:bookmarkStart w:id="32" w:name="_Toc459733172"/>
      <w:bookmarkStart w:id="33" w:name="_Toc141084534"/>
      <w:r w:rsidRPr="00C9668B">
        <w:lastRenderedPageBreak/>
        <w:t>Lehota viazanosti pon</w:t>
      </w:r>
      <w:r w:rsidR="007F2AEE" w:rsidRPr="00C9668B">
        <w:t>úk</w:t>
      </w:r>
      <w:bookmarkEnd w:id="32"/>
      <w:bookmarkEnd w:id="33"/>
    </w:p>
    <w:p w14:paraId="643A1C7A" w14:textId="5CC519DD" w:rsidR="008B46A5" w:rsidRDefault="009B6799" w:rsidP="00456489">
      <w:pPr>
        <w:pStyle w:val="Odsekzoznamu"/>
        <w:widowControl w:val="0"/>
        <w:numPr>
          <w:ilvl w:val="1"/>
          <w:numId w:val="1"/>
        </w:numPr>
        <w:spacing w:before="200" w:after="0" w:line="240" w:lineRule="auto"/>
        <w:ind w:left="720"/>
        <w:contextualSpacing w:val="0"/>
      </w:pPr>
      <w:r w:rsidRPr="00C9668B">
        <w:t xml:space="preserve">Uchádzač je svojou ponukou </w:t>
      </w:r>
      <w:r w:rsidRPr="00860871">
        <w:t xml:space="preserve">viazaný </w:t>
      </w:r>
      <w:r w:rsidRPr="00505FAA">
        <w:rPr>
          <w:b/>
        </w:rPr>
        <w:t>12 mesiacov</w:t>
      </w:r>
      <w:r w:rsidRPr="00505FAA">
        <w:t xml:space="preserve"> </w:t>
      </w:r>
      <w:r w:rsidRPr="00860871">
        <w:t xml:space="preserve">od </w:t>
      </w:r>
      <w:r w:rsidRPr="00C9668B">
        <w:t>uplynutia lehoty na predkladanie ponúk, tak ako je to uvedené v oznámení o vyhlásení verejného obstarávania.</w:t>
      </w:r>
    </w:p>
    <w:p w14:paraId="107E0928" w14:textId="77777777" w:rsidR="0021327B" w:rsidRPr="00456489" w:rsidRDefault="0021327B" w:rsidP="0021327B">
      <w:pPr>
        <w:widowControl w:val="0"/>
        <w:spacing w:before="200"/>
      </w:pPr>
    </w:p>
    <w:p w14:paraId="67D1C62C" w14:textId="77777777" w:rsidR="004E4A3D" w:rsidRPr="00C9668B" w:rsidRDefault="00687657" w:rsidP="00FE4F84">
      <w:pPr>
        <w:pStyle w:val="Nadpis2"/>
        <w:keepNext w:val="0"/>
        <w:widowControl w:val="0"/>
      </w:pPr>
      <w:bookmarkStart w:id="34" w:name="_Toc459733173"/>
      <w:bookmarkStart w:id="35" w:name="_Toc141084535"/>
      <w:r w:rsidRPr="00C9668B">
        <w:t>II</w:t>
      </w:r>
      <w:r w:rsidR="004E4A3D" w:rsidRPr="00C9668B">
        <w:t>. Dorozumievanie a vysvetľovanie</w:t>
      </w:r>
      <w:bookmarkEnd w:id="34"/>
      <w:bookmarkEnd w:id="35"/>
    </w:p>
    <w:p w14:paraId="75AC7A32" w14:textId="77777777" w:rsidR="004E4A3D" w:rsidRPr="00C9668B" w:rsidRDefault="004E4A3D" w:rsidP="00FE4F84">
      <w:pPr>
        <w:pStyle w:val="Nadpis3"/>
        <w:keepNext w:val="0"/>
        <w:widowControl w:val="0"/>
        <w:numPr>
          <w:ilvl w:val="0"/>
          <w:numId w:val="1"/>
        </w:numPr>
        <w:spacing w:before="360" w:after="120"/>
        <w:ind w:left="0" w:firstLine="0"/>
      </w:pPr>
      <w:bookmarkStart w:id="36" w:name="_Toc459733174"/>
      <w:bookmarkStart w:id="37" w:name="_Toc141084536"/>
      <w:r w:rsidRPr="00C9668B">
        <w:t>Dorozumievanie</w:t>
      </w:r>
      <w:bookmarkEnd w:id="36"/>
      <w:bookmarkEnd w:id="37"/>
    </w:p>
    <w:p w14:paraId="1206DBC1" w14:textId="77777777" w:rsidR="00FE4E81" w:rsidRPr="00270555" w:rsidRDefault="00FE4E81" w:rsidP="00FE4E81">
      <w:pPr>
        <w:pStyle w:val="Odsekzoznamu"/>
        <w:widowControl w:val="0"/>
        <w:numPr>
          <w:ilvl w:val="1"/>
          <w:numId w:val="1"/>
        </w:numPr>
        <w:spacing w:before="200" w:after="0" w:line="240" w:lineRule="auto"/>
        <w:ind w:left="720"/>
        <w:contextualSpacing w:val="0"/>
      </w:pPr>
      <w:r w:rsidRPr="00270555">
        <w:t>Komunikácia medzi obstarávateľ</w:t>
      </w:r>
      <w:r>
        <w:t>sk</w:t>
      </w:r>
      <w:r w:rsidRPr="00270555">
        <w:t>ou organizáciou a záujemcami alebo uchádzačmi sa uskutočňuje prostredníctvom IS </w:t>
      </w:r>
      <w:r>
        <w:t>JOSEPHINE</w:t>
      </w:r>
      <w:r w:rsidRPr="00270555">
        <w:t>, ktorý zabezpečí integritu a zachovanie dôvernosti údajov uvedených v ponuke.</w:t>
      </w:r>
    </w:p>
    <w:p w14:paraId="2C294345" w14:textId="77777777" w:rsidR="00FE4E81" w:rsidRPr="007B6AC9" w:rsidRDefault="00FE4E81" w:rsidP="00FE4E81">
      <w:pPr>
        <w:pStyle w:val="Odsekzoznamu"/>
        <w:widowControl w:val="0"/>
        <w:numPr>
          <w:ilvl w:val="1"/>
          <w:numId w:val="1"/>
        </w:numPr>
        <w:spacing w:before="200" w:after="0" w:line="240" w:lineRule="auto"/>
        <w:ind w:left="720"/>
        <w:contextualSpacing w:val="0"/>
        <w:rPr>
          <w:rFonts w:eastAsia="Times New Roman" w:cs="Arial"/>
          <w:szCs w:val="24"/>
          <w:lang w:eastAsia="sk-SK"/>
        </w:rPr>
      </w:pPr>
      <w:r w:rsidRPr="00270555">
        <w:t>Pre účasť na elektronickom verejnom obstarávaní, resp. komunikáciu v IS </w:t>
      </w:r>
      <w:r>
        <w:t>JOSEPHINE</w:t>
      </w:r>
      <w:r w:rsidRPr="00270555">
        <w:t xml:space="preserve"> a pre elektronické predkladanie ponuky prostredníctvom IS </w:t>
      </w:r>
      <w:r>
        <w:t>JOSEPHINE</w:t>
      </w:r>
      <w:r w:rsidRPr="00270555">
        <w:t xml:space="preserve"> je potrebné, aby sa záujemca zaregistroval do IS </w:t>
      </w:r>
      <w:r>
        <w:t>JOSEPHINE</w:t>
      </w:r>
      <w:r w:rsidRPr="00270555">
        <w:t xml:space="preserve">. </w:t>
      </w:r>
    </w:p>
    <w:p w14:paraId="460684D5" w14:textId="1E0860A4" w:rsidR="00FE4E81" w:rsidRDefault="00FE4E81" w:rsidP="00C01CFF">
      <w:pPr>
        <w:pStyle w:val="Odsekzoznamu"/>
        <w:widowControl w:val="0"/>
        <w:numPr>
          <w:ilvl w:val="1"/>
          <w:numId w:val="1"/>
        </w:numPr>
        <w:spacing w:before="200" w:after="0" w:line="240" w:lineRule="auto"/>
        <w:ind w:left="720"/>
        <w:contextualSpacing w:val="0"/>
      </w:pPr>
      <w:r w:rsidRPr="00270555">
        <w:t>Postupy záujemcu/uchádzača v rámci IS </w:t>
      </w:r>
      <w:r>
        <w:t>JOSEPHINE, resp. návod na používanie systému je dostupný na webovom sídle portálu JOSEPHINE (</w:t>
      </w:r>
      <w:hyperlink r:id="rId15" w:history="1">
        <w:r w:rsidR="00C01CFF" w:rsidRPr="00DF396C">
          <w:rPr>
            <w:rStyle w:val="Hypertextovprepojenie"/>
          </w:rPr>
          <w:t>http://files.nar.cz/docs/josephine/sk/Skrateny_navod_ucastnik.pdf</w:t>
        </w:r>
      </w:hyperlink>
      <w:r>
        <w:t xml:space="preserve">) </w:t>
      </w:r>
    </w:p>
    <w:p w14:paraId="0322C642" w14:textId="77777777" w:rsidR="00FE4E81" w:rsidRPr="00270555" w:rsidRDefault="00FE4E81" w:rsidP="00FE4E81">
      <w:pPr>
        <w:pStyle w:val="Odsekzoznamu"/>
        <w:widowControl w:val="0"/>
        <w:numPr>
          <w:ilvl w:val="1"/>
          <w:numId w:val="1"/>
        </w:numPr>
        <w:spacing w:before="200" w:after="0" w:line="240" w:lineRule="auto"/>
        <w:ind w:left="720"/>
        <w:contextualSpacing w:val="0"/>
        <w:rPr>
          <w:rFonts w:cs="Arial"/>
          <w:spacing w:val="-1"/>
          <w:szCs w:val="24"/>
        </w:rPr>
      </w:pPr>
      <w:r w:rsidRPr="00270555">
        <w:rPr>
          <w:rFonts w:cs="Arial"/>
          <w:spacing w:val="-1"/>
          <w:szCs w:val="24"/>
        </w:rPr>
        <w:t>V prípade skupiny dodávateľov sa odporúča za účelom uľahčenia komunikácie s </w:t>
      </w:r>
      <w:r w:rsidRPr="00270555">
        <w:t>obstarávateľ</w:t>
      </w:r>
      <w:r>
        <w:t>skou</w:t>
      </w:r>
      <w:r w:rsidRPr="00270555">
        <w:rPr>
          <w:rFonts w:cs="Arial"/>
          <w:spacing w:val="-1"/>
          <w:szCs w:val="24"/>
        </w:rPr>
        <w:t xml:space="preserve"> organizáciou, aby jej účastníci splnomocnili jedného z nich, ktorý má právnu subjektivitu a spôsobilosť na právne úkony v plnom rozsahu, na uskutočňovanie všetkých právnych úkonov týkajúcich sa ponuky, ktorú táto skupina dodávateľov predloží do súťaže a účasti tejto skupiny dodávateľov v súťaži.</w:t>
      </w:r>
    </w:p>
    <w:p w14:paraId="681C9483" w14:textId="77777777" w:rsidR="00FE4E81" w:rsidRPr="007B6AC9" w:rsidRDefault="00FE4E81" w:rsidP="00FE4E81">
      <w:pPr>
        <w:pStyle w:val="Odsekzoznamu"/>
        <w:widowControl w:val="0"/>
        <w:numPr>
          <w:ilvl w:val="1"/>
          <w:numId w:val="1"/>
        </w:numPr>
        <w:spacing w:before="200" w:after="0" w:line="240" w:lineRule="auto"/>
        <w:ind w:left="720"/>
        <w:contextualSpacing w:val="0"/>
        <w:rPr>
          <w:rFonts w:cs="Arial"/>
          <w:spacing w:val="-1"/>
          <w:szCs w:val="24"/>
        </w:rPr>
      </w:pPr>
      <w:r w:rsidRPr="007B6AC9">
        <w:rPr>
          <w:rFonts w:cs="Arial"/>
          <w:spacing w:val="-1"/>
          <w:szCs w:val="24"/>
        </w:rPr>
        <w:t xml:space="preserve">Pravidlá pre doručovanie – zásielka sa považuje za doručenú uchádzačovi, resp. záujemcovi, ak jej adresát bude mať objektívnu možnosť oboznámiť sa s jej obsahom, t. j. akonáhle sa dostane zásielka do sféry jeho dispozície. Za okamih doručenia sa v systéme JOSEPHINE považuje okamih jej odoslania v systéme JOSEPHINE, a to v súlade s funkcionalitou systému. </w:t>
      </w:r>
    </w:p>
    <w:p w14:paraId="2B7A4AD2" w14:textId="77777777" w:rsidR="00FE4E81" w:rsidRPr="007B6AC9" w:rsidRDefault="00FE4E81" w:rsidP="00FE4E81">
      <w:pPr>
        <w:pStyle w:val="Odsekzoznamu"/>
        <w:widowControl w:val="0"/>
        <w:numPr>
          <w:ilvl w:val="1"/>
          <w:numId w:val="1"/>
        </w:numPr>
        <w:spacing w:before="200" w:after="0" w:line="240" w:lineRule="auto"/>
        <w:ind w:left="720"/>
        <w:contextualSpacing w:val="0"/>
        <w:rPr>
          <w:rFonts w:cs="Arial"/>
          <w:spacing w:val="-1"/>
          <w:szCs w:val="24"/>
        </w:rPr>
      </w:pPr>
      <w:r w:rsidRPr="007B6AC9">
        <w:rPr>
          <w:rFonts w:cs="Arial"/>
          <w:spacing w:val="-1"/>
          <w:szCs w:val="24"/>
        </w:rPr>
        <w:t>Uchádzač, resp. záujemca,  sa prihlási do systému a v komunikačnom rozhraní zákazky bude mať zobrazený obsah komunikácie – zásielky, správy. Uchádzač, resp. záujemca, si môže v komunikačnom rozhraní zobraziť celú históriu o svojej komunikácii s obstarávateľom.</w:t>
      </w:r>
    </w:p>
    <w:p w14:paraId="0D9533FB" w14:textId="77777777" w:rsidR="00FE4E81" w:rsidRPr="007B6AC9" w:rsidRDefault="00FE4E81" w:rsidP="00FE4E81">
      <w:pPr>
        <w:pStyle w:val="Odsekzoznamu"/>
        <w:widowControl w:val="0"/>
        <w:numPr>
          <w:ilvl w:val="1"/>
          <w:numId w:val="1"/>
        </w:numPr>
        <w:spacing w:before="200" w:after="0" w:line="240" w:lineRule="auto"/>
        <w:ind w:left="720"/>
        <w:contextualSpacing w:val="0"/>
        <w:rPr>
          <w:rFonts w:cs="Arial"/>
          <w:spacing w:val="-1"/>
          <w:szCs w:val="24"/>
        </w:rPr>
      </w:pPr>
      <w:r w:rsidRPr="007B6AC9">
        <w:rPr>
          <w:rFonts w:cs="Arial"/>
          <w:spacing w:val="-1"/>
          <w:szCs w:val="24"/>
        </w:rPr>
        <w:t>Ak je odosielateľom informácie uchádzač, resp. záujemca, tak po prihlásení do systému a predmetnej zákazky môže prostredníctvom komunikačného rozhrania odosielať správy a potrebné prílohy obstarávateľovi. Takáto zásielka sa považuje za doručenú obstarávateľovi okamihom jej odoslania v systému JOSEPHINE v súlade s funkcionalitou systému.</w:t>
      </w:r>
    </w:p>
    <w:p w14:paraId="2FF7E7EC" w14:textId="77777777" w:rsidR="00FE4E81" w:rsidRPr="007B6AC9" w:rsidRDefault="00FE4E81" w:rsidP="00FE4E81">
      <w:pPr>
        <w:pStyle w:val="Odsekzoznamu"/>
        <w:widowControl w:val="0"/>
        <w:numPr>
          <w:ilvl w:val="1"/>
          <w:numId w:val="1"/>
        </w:numPr>
        <w:spacing w:before="200" w:after="0" w:line="240" w:lineRule="auto"/>
        <w:ind w:left="720"/>
        <w:contextualSpacing w:val="0"/>
        <w:rPr>
          <w:rFonts w:cs="Arial"/>
          <w:spacing w:val="-1"/>
          <w:szCs w:val="24"/>
        </w:rPr>
      </w:pPr>
      <w:r>
        <w:rPr>
          <w:rFonts w:cs="Arial"/>
          <w:spacing w:val="-1"/>
          <w:szCs w:val="24"/>
        </w:rPr>
        <w:t>O</w:t>
      </w:r>
      <w:r w:rsidRPr="007B6AC9">
        <w:rPr>
          <w:rFonts w:cs="Arial"/>
          <w:spacing w:val="-1"/>
          <w:szCs w:val="24"/>
        </w:rPr>
        <w:t xml:space="preserve">bstarávateľ odporúča záujemcom, ktorí chcú byť informovaní o prípadných aktualizáciách týkajúcich sa zákazky, aby v danej zákazke zaklikli tlačidlo „ZAUJÍMA MA TO“ (v pravej hornej časti obrazovky). Akákoľvek komunikácia so záujemcami, ktorí sú evidovaní na elektronickom liste záujemcov pri danej zákazke alebo s uchádzačmi, ktorá bude realizovaná prostredníctvom systému JOSEPHINE (ďalej aj ako „zaregistrovaní záujemcovia“), bude zasielaná na záujemcom/uchádzačom určený kontaktný email (zadaný pri registrácii do systému JOSEPHINE).  </w:t>
      </w:r>
    </w:p>
    <w:p w14:paraId="54890400" w14:textId="77777777" w:rsidR="00FE4E81" w:rsidRPr="007B6AC9" w:rsidRDefault="00FE4E81" w:rsidP="00FE4E81">
      <w:pPr>
        <w:pStyle w:val="Odsekzoznamu"/>
        <w:widowControl w:val="0"/>
        <w:numPr>
          <w:ilvl w:val="1"/>
          <w:numId w:val="1"/>
        </w:numPr>
        <w:spacing w:before="200" w:after="0" w:line="240" w:lineRule="auto"/>
        <w:ind w:left="720"/>
        <w:contextualSpacing w:val="0"/>
        <w:rPr>
          <w:rFonts w:cs="Arial"/>
          <w:spacing w:val="-1"/>
          <w:szCs w:val="24"/>
        </w:rPr>
      </w:pPr>
      <w:r>
        <w:rPr>
          <w:rFonts w:cs="Arial"/>
          <w:spacing w:val="-1"/>
          <w:szCs w:val="24"/>
        </w:rPr>
        <w:t>O</w:t>
      </w:r>
      <w:r w:rsidRPr="007B6AC9">
        <w:rPr>
          <w:rFonts w:cs="Arial"/>
          <w:spacing w:val="-1"/>
          <w:szCs w:val="24"/>
        </w:rPr>
        <w:t xml:space="preserve">bstarávateľ umožňuje neobmedzený a priamy prístup elektronickými prostriedkami k všetkým poskytnutým dokumentom / informáciám počas lehoty na predkladanie ponúk. </w:t>
      </w:r>
      <w:r>
        <w:rPr>
          <w:rFonts w:cs="Arial"/>
          <w:spacing w:val="-1"/>
          <w:szCs w:val="24"/>
        </w:rPr>
        <w:t>O</w:t>
      </w:r>
      <w:r w:rsidRPr="007B6AC9">
        <w:rPr>
          <w:rFonts w:cs="Arial"/>
          <w:spacing w:val="-1"/>
          <w:szCs w:val="24"/>
        </w:rPr>
        <w:t xml:space="preserve">bstarávateľ bude všetky dokumenty uverejňovať ako elektronické dokumenty v príslušnej časti zákazky v systéme JOSEPHINE. V profile obstarávateľa zriadenom v elektronickom úložisku na webovej stránke Úradu pre verejné obstarávanie sa bude nachádzať iba odkaz na systém JOSEPHINE, kde budú dokumenty </w:t>
      </w:r>
      <w:r w:rsidRPr="007B6AC9">
        <w:rPr>
          <w:rFonts w:cs="Arial"/>
          <w:spacing w:val="-1"/>
          <w:szCs w:val="24"/>
        </w:rPr>
        <w:lastRenderedPageBreak/>
        <w:t>uverejnené.</w:t>
      </w:r>
    </w:p>
    <w:p w14:paraId="276B67D7" w14:textId="77777777" w:rsidR="00FE4E81" w:rsidRPr="007B6AC9" w:rsidRDefault="00FE4E81" w:rsidP="00FE4E81">
      <w:pPr>
        <w:pStyle w:val="Odsekzoznamu"/>
        <w:widowControl w:val="0"/>
        <w:numPr>
          <w:ilvl w:val="1"/>
          <w:numId w:val="1"/>
        </w:numPr>
        <w:spacing w:before="200" w:after="0" w:line="240" w:lineRule="auto"/>
        <w:ind w:left="720"/>
        <w:contextualSpacing w:val="0"/>
        <w:rPr>
          <w:rFonts w:cs="Arial"/>
          <w:spacing w:val="-1"/>
          <w:szCs w:val="24"/>
        </w:rPr>
      </w:pPr>
      <w:r w:rsidRPr="007B6AC9">
        <w:rPr>
          <w:rFonts w:cs="Arial"/>
          <w:spacing w:val="-1"/>
          <w:szCs w:val="24"/>
        </w:rPr>
        <w:t>Podania a dokumenty súvisiace s uplatnením revíznych postupov budú medzi obstarávateľom a záujemcami/uchádzačmi doručované v súlade s príslušnými ustanoveniami ZVO, pričom obstarávateľovi budú podania doručované v elektronickej podobe funkcionalitou informačného systému, prostredníctvom ktorého je verejné obstarávanie realizované (t. j. JOSEPHINE).</w:t>
      </w:r>
    </w:p>
    <w:p w14:paraId="5E7B75E6" w14:textId="20CB2E16" w:rsidR="00FE4E81" w:rsidRPr="00C9668B" w:rsidRDefault="00FE4E81" w:rsidP="00FE4E81">
      <w:pPr>
        <w:pStyle w:val="Odsekzoznamu"/>
        <w:widowControl w:val="0"/>
        <w:numPr>
          <w:ilvl w:val="1"/>
          <w:numId w:val="1"/>
        </w:numPr>
        <w:spacing w:before="200" w:after="0" w:line="240" w:lineRule="auto"/>
        <w:ind w:left="720"/>
        <w:contextualSpacing w:val="0"/>
        <w:rPr>
          <w:rFonts w:cs="Arial"/>
          <w:spacing w:val="-1"/>
          <w:szCs w:val="24"/>
        </w:rPr>
      </w:pPr>
      <w:r w:rsidRPr="00270555">
        <w:rPr>
          <w:rFonts w:cs="Arial"/>
          <w:spacing w:val="-1"/>
          <w:szCs w:val="24"/>
        </w:rPr>
        <w:t>V prípade, že vznikne zo strany obstarávateľskej organizácie potreba vykonať v dokumentoch poskytnutých na vypracovanie ponuky a na preukázanie splnenia podmienok účasti podstatnú zmenu, obstarávateľská organizácia predĺži lehotu na predkladanie ponúk</w:t>
      </w:r>
      <w:r w:rsidR="00F30379">
        <w:rPr>
          <w:rFonts w:cs="Arial"/>
          <w:spacing w:val="-1"/>
          <w:szCs w:val="24"/>
        </w:rPr>
        <w:t xml:space="preserve"> podľa § 21 ods. 4 písm. b) ZVO</w:t>
      </w:r>
      <w:r w:rsidRPr="00270555">
        <w:rPr>
          <w:rFonts w:cs="Arial"/>
          <w:spacing w:val="-1"/>
          <w:szCs w:val="24"/>
        </w:rPr>
        <w:t>. Akékoľvek doplnenie a spresnenie sa stáva súčasťou dokumentov potrebných na vypracovanie ponuky a na preukázanie splnenia podmienok účasti. V prípade, že si záujemca vysvetlenie informácií potrebných na vypracovanie ponuky a na preukázanie splnenia podmienok účasti nevyžiadal dostatočne vopred alebo je jeho význam z hľadiska prípravy ponuky nepodstatný, obstarávateľská organizácia nie je povinná predĺžiť lehotu na predkladanie ponúk.</w:t>
      </w:r>
    </w:p>
    <w:p w14:paraId="71390928" w14:textId="77777777" w:rsidR="004E4A3D" w:rsidRPr="00C9668B" w:rsidRDefault="004E4A3D" w:rsidP="00FE4F84">
      <w:pPr>
        <w:pStyle w:val="Nadpis3"/>
        <w:keepNext w:val="0"/>
        <w:widowControl w:val="0"/>
        <w:numPr>
          <w:ilvl w:val="0"/>
          <w:numId w:val="1"/>
        </w:numPr>
        <w:spacing w:before="360" w:after="120"/>
        <w:ind w:left="0" w:firstLine="0"/>
      </w:pPr>
      <w:bookmarkStart w:id="38" w:name="_Toc459733175"/>
      <w:bookmarkStart w:id="39" w:name="_Toc141084537"/>
      <w:r w:rsidRPr="00C9668B">
        <w:t>Určenie lehôt</w:t>
      </w:r>
      <w:bookmarkEnd w:id="38"/>
      <w:bookmarkEnd w:id="39"/>
    </w:p>
    <w:p w14:paraId="342148D4" w14:textId="48D60EEF" w:rsidR="004E4A3D" w:rsidRDefault="004E4A3D" w:rsidP="00FE4F84">
      <w:pPr>
        <w:pStyle w:val="Odsekzoznamu"/>
        <w:widowControl w:val="0"/>
        <w:numPr>
          <w:ilvl w:val="1"/>
          <w:numId w:val="1"/>
        </w:numPr>
        <w:spacing w:before="200" w:after="0" w:line="240" w:lineRule="auto"/>
        <w:ind w:left="720"/>
        <w:contextualSpacing w:val="0"/>
      </w:pPr>
      <w:r w:rsidRPr="00C9668B">
        <w:t xml:space="preserve">Podľa </w:t>
      </w:r>
      <w:r w:rsidR="00440EDD">
        <w:t>ZVO</w:t>
      </w:r>
      <w:r w:rsidRPr="00C9668B">
        <w:t xml:space="preserve"> sa do lehoty určenej podľa dní nezapočítava deň, keď došlo ku skutočnosti určujúcej začiatok lehoty. Lehoty určené podľa týždňov, mesiacov alebo rokov sa končia uplynutím toho dňa, ktorý sa svojím označením zhoduje s dňom, keď došlo ku skutočnosti určujúcej začiatok lehoty, a ak taký deň v mesiaci nie je, končí sa lehota posledným dňom mesiaca. Ak koniec lehoty pripadne na sobotu alebo na deň pracovného pokoja, je posledným dňom lehoty najbližší budúci pracovný deň.</w:t>
      </w:r>
    </w:p>
    <w:p w14:paraId="7BF3CC3F" w14:textId="77777777" w:rsidR="004E4A3D" w:rsidRPr="00C9668B" w:rsidRDefault="004E4A3D" w:rsidP="00FE4F84">
      <w:pPr>
        <w:pStyle w:val="Nadpis3"/>
        <w:keepNext w:val="0"/>
        <w:widowControl w:val="0"/>
        <w:numPr>
          <w:ilvl w:val="0"/>
          <w:numId w:val="1"/>
        </w:numPr>
        <w:spacing w:before="360" w:after="120"/>
        <w:ind w:left="0" w:firstLine="0"/>
      </w:pPr>
      <w:bookmarkStart w:id="40" w:name="_Toc459733176"/>
      <w:bookmarkStart w:id="41" w:name="_Toc141084538"/>
      <w:r w:rsidRPr="00C9668B">
        <w:t>Vysvetľovanie a doplnenie súťažných podkladov</w:t>
      </w:r>
      <w:bookmarkEnd w:id="40"/>
      <w:bookmarkEnd w:id="41"/>
    </w:p>
    <w:p w14:paraId="0E881393" w14:textId="6A6CDAA8" w:rsidR="007232E1" w:rsidRPr="00270555" w:rsidRDefault="007232E1" w:rsidP="007232E1">
      <w:pPr>
        <w:pStyle w:val="Odsekzoznamu"/>
        <w:widowControl w:val="0"/>
        <w:numPr>
          <w:ilvl w:val="1"/>
          <w:numId w:val="1"/>
        </w:numPr>
        <w:spacing w:before="200" w:after="0" w:line="240" w:lineRule="auto"/>
        <w:ind w:left="720"/>
        <w:contextualSpacing w:val="0"/>
        <w:rPr>
          <w:szCs w:val="24"/>
        </w:rPr>
      </w:pPr>
      <w:r w:rsidRPr="00270555">
        <w:rPr>
          <w:szCs w:val="24"/>
        </w:rPr>
        <w:t>V prípade potreby objasniť informácie uvedené v oznámení o vyhlásení verejného obstarávania, v súťažných podkladoch alebo v inej sprievodnej dokumentácii</w:t>
      </w:r>
      <w:r w:rsidR="0037000E">
        <w:rPr>
          <w:szCs w:val="24"/>
        </w:rPr>
        <w:t>,</w:t>
      </w:r>
      <w:r w:rsidRPr="00270555">
        <w:rPr>
          <w:szCs w:val="24"/>
        </w:rPr>
        <w:t xml:space="preserve"> môže </w:t>
      </w:r>
      <w:r w:rsidRPr="00270555">
        <w:t>ktorýkoľvek</w:t>
      </w:r>
      <w:r w:rsidRPr="00270555">
        <w:rPr>
          <w:szCs w:val="24"/>
        </w:rPr>
        <w:t xml:space="preserve"> zo záujemcov požiadať o ich vysvetlenie prostredníctvom IS </w:t>
      </w:r>
      <w:r w:rsidR="00FE4E81">
        <w:rPr>
          <w:szCs w:val="24"/>
        </w:rPr>
        <w:t>JOSEPHINE</w:t>
      </w:r>
      <w:r w:rsidRPr="00270555">
        <w:rPr>
          <w:szCs w:val="24"/>
        </w:rPr>
        <w:t>.</w:t>
      </w:r>
    </w:p>
    <w:p w14:paraId="1563B690" w14:textId="6D0D44A2" w:rsidR="007232E1" w:rsidRPr="00270555" w:rsidRDefault="007232E1" w:rsidP="007232E1">
      <w:pPr>
        <w:pStyle w:val="Odsekzoznamu"/>
        <w:widowControl w:val="0"/>
        <w:numPr>
          <w:ilvl w:val="1"/>
          <w:numId w:val="1"/>
        </w:numPr>
        <w:spacing w:before="200" w:after="0" w:line="240" w:lineRule="auto"/>
        <w:ind w:left="720"/>
        <w:contextualSpacing w:val="0"/>
        <w:rPr>
          <w:szCs w:val="24"/>
        </w:rPr>
      </w:pPr>
      <w:r w:rsidRPr="00270555">
        <w:rPr>
          <w:bCs/>
        </w:rPr>
        <w:t>Obstarávateľská organizácia bude pri komunikácii s uchádzačmi resp. záujemcami postupovať v zmysle § 20 ZVO prostredníctvom komunikačného rozhrania IS </w:t>
      </w:r>
      <w:r w:rsidR="00FE4E81">
        <w:rPr>
          <w:szCs w:val="24"/>
        </w:rPr>
        <w:t>JOSEPHINE</w:t>
      </w:r>
      <w:r w:rsidRPr="00270555">
        <w:rPr>
          <w:bCs/>
        </w:rPr>
        <w:t>, tento spôsob komunikácie sa týka akejkoľvek komunikácie a podaní medzi obstarávateľ</w:t>
      </w:r>
      <w:r>
        <w:rPr>
          <w:bCs/>
        </w:rPr>
        <w:t>sk</w:t>
      </w:r>
      <w:r w:rsidRPr="00270555">
        <w:rPr>
          <w:bCs/>
        </w:rPr>
        <w:t xml:space="preserve">ou organizáciou a záujemcami, resp. uchádzačmi počas celého procesu verejného obstarávania. </w:t>
      </w:r>
    </w:p>
    <w:p w14:paraId="2D5F62B8" w14:textId="22C2C7E0" w:rsidR="007232E1" w:rsidRPr="00270555" w:rsidRDefault="007232E1" w:rsidP="007232E1">
      <w:pPr>
        <w:pStyle w:val="Odsekzoznamu"/>
        <w:widowControl w:val="0"/>
        <w:numPr>
          <w:ilvl w:val="1"/>
          <w:numId w:val="1"/>
        </w:numPr>
        <w:spacing w:before="200" w:after="0" w:line="240" w:lineRule="auto"/>
        <w:ind w:left="720"/>
        <w:contextualSpacing w:val="0"/>
        <w:rPr>
          <w:szCs w:val="24"/>
        </w:rPr>
      </w:pPr>
      <w:r w:rsidRPr="00270555">
        <w:rPr>
          <w:bCs/>
          <w:spacing w:val="-2"/>
        </w:rPr>
        <w:t>Pravidlá pre doručovanie vysvetlení: zásielka sa považuje za doručenú záujemcovi/uchádzačovi, ak jej adresát bude mať objektívnu možnosť oboznámiť sa s jej obsahom, tzn. akonáhle sa dostane zásielka do sféry jeho dispozície. Za okamih doručenia sa v IS </w:t>
      </w:r>
      <w:r w:rsidR="00FE4E81">
        <w:rPr>
          <w:szCs w:val="24"/>
        </w:rPr>
        <w:t>JOSEPHINE</w:t>
      </w:r>
      <w:r w:rsidRPr="00270555">
        <w:rPr>
          <w:bCs/>
          <w:spacing w:val="-2"/>
        </w:rPr>
        <w:t xml:space="preserve"> považuje okamih jej odoslania v IS </w:t>
      </w:r>
      <w:r w:rsidR="00FE4E81">
        <w:rPr>
          <w:szCs w:val="24"/>
        </w:rPr>
        <w:t>JOSEPHINE</w:t>
      </w:r>
      <w:r w:rsidRPr="00270555">
        <w:rPr>
          <w:bCs/>
          <w:spacing w:val="-2"/>
        </w:rPr>
        <w:t>, a to v súlade s funkcionalitou systému.</w:t>
      </w:r>
    </w:p>
    <w:p w14:paraId="3F5AED5B" w14:textId="257A9FAA" w:rsidR="007232E1" w:rsidRPr="00270555" w:rsidRDefault="007232E1" w:rsidP="007232E1">
      <w:pPr>
        <w:pStyle w:val="Odsekzoznamu"/>
        <w:widowControl w:val="0"/>
        <w:numPr>
          <w:ilvl w:val="1"/>
          <w:numId w:val="1"/>
        </w:numPr>
        <w:spacing w:before="200" w:after="0" w:line="240" w:lineRule="auto"/>
        <w:ind w:left="720"/>
        <w:contextualSpacing w:val="0"/>
      </w:pPr>
      <w:r w:rsidRPr="00270555">
        <w:rPr>
          <w:szCs w:val="24"/>
        </w:rPr>
        <w:t xml:space="preserve">Za včas doručenú požiadavku záujemcu o vysvetlenie sa považuje požiadavka doručená </w:t>
      </w:r>
      <w:r w:rsidRPr="00270555">
        <w:t>obstarávateľskej</w:t>
      </w:r>
      <w:r w:rsidRPr="00270555">
        <w:rPr>
          <w:szCs w:val="24"/>
        </w:rPr>
        <w:t xml:space="preserve"> organizácii prostredníctvom IS </w:t>
      </w:r>
      <w:r w:rsidR="000275D3">
        <w:rPr>
          <w:szCs w:val="24"/>
        </w:rPr>
        <w:t>JOSEPHINE</w:t>
      </w:r>
      <w:r w:rsidRPr="00270555">
        <w:rPr>
          <w:szCs w:val="24"/>
        </w:rPr>
        <w:t xml:space="preserve"> v takej lehote, aby obstarávateľská organizácia zabezpečil</w:t>
      </w:r>
      <w:r>
        <w:rPr>
          <w:szCs w:val="24"/>
        </w:rPr>
        <w:t>a</w:t>
      </w:r>
      <w:r w:rsidRPr="00270555">
        <w:rPr>
          <w:szCs w:val="24"/>
        </w:rPr>
        <w:t xml:space="preserve"> oznámenie vysvetlení najneskôr šesť dní pred uplynutím lehoty na predkladanie ponúk, </w:t>
      </w:r>
      <w:r w:rsidRPr="00270555">
        <w:t>ak bola žiadosť o vysvetlenie predložená dostatočne vopred v súlade s § 48 ZVO. Obstarávateľská organizácia odporúča záujemcom doručiť žiadosti o vysvetlenie najneskôr 7 dní pred termínom na predkladane ponúk, aby bolo možné v zákonom stanovenej lehote spracovať a zaslať záujemcom vysvetlenie.</w:t>
      </w:r>
    </w:p>
    <w:p w14:paraId="1E50A4F6" w14:textId="74892716" w:rsidR="007232E1" w:rsidRPr="00270555" w:rsidRDefault="007232E1" w:rsidP="007232E1">
      <w:pPr>
        <w:pStyle w:val="Odsekzoznamu"/>
        <w:widowControl w:val="0"/>
        <w:numPr>
          <w:ilvl w:val="1"/>
          <w:numId w:val="1"/>
        </w:numPr>
        <w:spacing w:before="200" w:after="0" w:line="240" w:lineRule="auto"/>
        <w:ind w:left="720"/>
        <w:contextualSpacing w:val="0"/>
        <w:rPr>
          <w:szCs w:val="24"/>
          <w:u w:val="single"/>
        </w:rPr>
      </w:pPr>
      <w:r w:rsidRPr="00270555">
        <w:rPr>
          <w:bCs/>
          <w:szCs w:val="24"/>
        </w:rPr>
        <w:t xml:space="preserve">Ak si vysvetlenie informácií uvedených </w:t>
      </w:r>
      <w:r w:rsidRPr="00270555">
        <w:rPr>
          <w:szCs w:val="24"/>
        </w:rPr>
        <w:t>v oznámení o vyhlásení verejného obstarávania</w:t>
      </w:r>
      <w:r w:rsidRPr="00270555">
        <w:rPr>
          <w:bCs/>
          <w:szCs w:val="24"/>
        </w:rPr>
        <w:t xml:space="preserve"> alebo v súťažných podkladoch hospodársky subjekt, záujemca alebo uchádzač nevyžiadal dostatočne vopred v zmysle bodu </w:t>
      </w:r>
      <w:r w:rsidR="00FB2B58" w:rsidRPr="00270555">
        <w:rPr>
          <w:bCs/>
          <w:szCs w:val="24"/>
        </w:rPr>
        <w:t>1</w:t>
      </w:r>
      <w:r w:rsidR="00FB2B58">
        <w:rPr>
          <w:bCs/>
          <w:szCs w:val="24"/>
        </w:rPr>
        <w:t>4</w:t>
      </w:r>
      <w:r w:rsidRPr="00270555">
        <w:rPr>
          <w:bCs/>
          <w:szCs w:val="24"/>
        </w:rPr>
        <w:t>.4., obstarávateľská organizácia nie je povinná predĺžiť lehotu na predkladanie ponúk. To platí aj v prípade, ak význam vysvetlenia je z hľadiska prípravy ponuky alebo preukázania splnenia podmienok účasti nepodstatný.</w:t>
      </w:r>
    </w:p>
    <w:p w14:paraId="2FF3E0AC" w14:textId="314297CD" w:rsidR="00A700BE" w:rsidRPr="00C9668B" w:rsidRDefault="007232E1" w:rsidP="00C10E26">
      <w:pPr>
        <w:pStyle w:val="Odsekzoznamu"/>
        <w:widowControl w:val="0"/>
        <w:numPr>
          <w:ilvl w:val="1"/>
          <w:numId w:val="1"/>
        </w:numPr>
        <w:spacing w:before="200" w:after="0" w:line="240" w:lineRule="auto"/>
        <w:ind w:left="720"/>
        <w:contextualSpacing w:val="0"/>
      </w:pPr>
      <w:r w:rsidRPr="00270555">
        <w:rPr>
          <w:bCs/>
        </w:rPr>
        <w:t xml:space="preserve">Obstarávateľská organizácia umožňuje neobmedzený a priamy prístup elektronickými prostriedkami </w:t>
      </w:r>
      <w:r w:rsidRPr="00270555">
        <w:rPr>
          <w:bCs/>
        </w:rPr>
        <w:lastRenderedPageBreak/>
        <w:t>k súťažným podkladom a k prípadným všetkým doplňujúcim podkladom. Súťažné podklady a prípadné vysvetlenie alebo doplnenie súťažných podkladov</w:t>
      </w:r>
      <w:r w:rsidR="0037000E">
        <w:rPr>
          <w:bCs/>
        </w:rPr>
        <w:t>,</w:t>
      </w:r>
      <w:r w:rsidRPr="00270555">
        <w:rPr>
          <w:bCs/>
        </w:rPr>
        <w:t xml:space="preserve"> alebo vysvetlenie požiadaviek uvedených v oznámení o vyhlásení verejného obstarávania, podmienok účasti vo verejnom obstarávaní, iných informatívnych dokumentov alebo inej sprievodnej dokumentácie budú obstarávateľskou organizáciou zverejnené ako elektronické dokumenty v profile obstarávateľskej organizácie </w:t>
      </w:r>
      <w:hyperlink r:id="rId16" w:history="1">
        <w:r w:rsidR="00F31CD8" w:rsidRPr="00D84717">
          <w:rPr>
            <w:rStyle w:val="Hypertextovprepojenie"/>
            <w:bCs/>
          </w:rPr>
          <w:t>https://www.uvo.gov.sk/vyhladavanie-profilov/zakazky/6484</w:t>
        </w:r>
      </w:hyperlink>
      <w:r w:rsidR="008450C7" w:rsidRPr="00C9668B">
        <w:rPr>
          <w:bCs/>
        </w:rPr>
        <w:t>.</w:t>
      </w:r>
    </w:p>
    <w:p w14:paraId="5D42814F" w14:textId="77777777" w:rsidR="00B273E4" w:rsidRPr="00C9668B" w:rsidRDefault="00B273E4" w:rsidP="00456489">
      <w:pPr>
        <w:widowControl w:val="0"/>
        <w:tabs>
          <w:tab w:val="right" w:leader="dot" w:pos="0"/>
        </w:tabs>
        <w:spacing w:before="200"/>
        <w:ind w:right="-29"/>
        <w:jc w:val="both"/>
      </w:pPr>
      <w:bookmarkStart w:id="42" w:name="_Toc369511210"/>
    </w:p>
    <w:p w14:paraId="1FA003B1" w14:textId="77777777" w:rsidR="004E4A3D" w:rsidRDefault="00687657" w:rsidP="00FE4F84">
      <w:pPr>
        <w:pStyle w:val="Nadpis2"/>
        <w:keepNext w:val="0"/>
        <w:widowControl w:val="0"/>
        <w:tabs>
          <w:tab w:val="clear" w:pos="540"/>
          <w:tab w:val="num" w:pos="0"/>
        </w:tabs>
        <w:rPr>
          <w:szCs w:val="26"/>
        </w:rPr>
      </w:pPr>
      <w:bookmarkStart w:id="43" w:name="_Toc459733178"/>
      <w:bookmarkStart w:id="44" w:name="_Toc141084539"/>
      <w:r w:rsidRPr="00C9668B">
        <w:rPr>
          <w:szCs w:val="22"/>
        </w:rPr>
        <w:t>III</w:t>
      </w:r>
      <w:r w:rsidR="004E4A3D" w:rsidRPr="00C9668B">
        <w:rPr>
          <w:szCs w:val="22"/>
        </w:rPr>
        <w:t xml:space="preserve">. </w:t>
      </w:r>
      <w:r w:rsidR="004E4A3D" w:rsidRPr="00C9668B">
        <w:rPr>
          <w:szCs w:val="26"/>
        </w:rPr>
        <w:t>Príprava ponuky</w:t>
      </w:r>
      <w:bookmarkEnd w:id="42"/>
      <w:bookmarkEnd w:id="43"/>
      <w:bookmarkEnd w:id="44"/>
    </w:p>
    <w:p w14:paraId="58BA5412" w14:textId="77777777" w:rsidR="004E4A3D" w:rsidRPr="00C9668B" w:rsidRDefault="004E4A3D" w:rsidP="00FE4F84">
      <w:pPr>
        <w:pStyle w:val="Nadpis3"/>
        <w:keepNext w:val="0"/>
        <w:widowControl w:val="0"/>
        <w:numPr>
          <w:ilvl w:val="0"/>
          <w:numId w:val="1"/>
        </w:numPr>
        <w:spacing w:before="360" w:after="120"/>
        <w:ind w:left="0" w:firstLine="0"/>
      </w:pPr>
      <w:bookmarkStart w:id="45" w:name="_Toc369511211"/>
      <w:bookmarkStart w:id="46" w:name="_Toc459733179"/>
      <w:bookmarkStart w:id="47" w:name="_Toc141084540"/>
      <w:r w:rsidRPr="00C9668B">
        <w:t>Vyhotovenie a forma ponuky</w:t>
      </w:r>
      <w:bookmarkEnd w:id="45"/>
      <w:bookmarkEnd w:id="46"/>
      <w:bookmarkEnd w:id="47"/>
    </w:p>
    <w:p w14:paraId="7F382E45" w14:textId="213C554A" w:rsidR="004E4A3D" w:rsidRPr="00C9668B" w:rsidRDefault="000275D3" w:rsidP="00FE4F84">
      <w:pPr>
        <w:pStyle w:val="Odsekzoznamu"/>
        <w:widowControl w:val="0"/>
        <w:numPr>
          <w:ilvl w:val="1"/>
          <w:numId w:val="1"/>
        </w:numPr>
        <w:spacing w:before="200" w:after="0" w:line="240" w:lineRule="auto"/>
        <w:ind w:left="720"/>
        <w:contextualSpacing w:val="0"/>
        <w:rPr>
          <w:rFonts w:cs="Arial"/>
          <w:szCs w:val="20"/>
        </w:rPr>
      </w:pPr>
      <w:r w:rsidRPr="0021170E">
        <w:t xml:space="preserve">Ponuka musí byť vyhotovená elektronicky v zmysle § 49 ods. 1 písm. a) ZVO a vložená do systému JOSEPHINE umiestnenom na webovej adrese </w:t>
      </w:r>
      <w:hyperlink r:id="rId17" w:history="1">
        <w:r w:rsidRPr="00627EA4">
          <w:rPr>
            <w:rStyle w:val="Hypertextovprepojenie"/>
          </w:rPr>
          <w:t>https://josephine.proebiz.com</w:t>
        </w:r>
      </w:hyperlink>
      <w:r w:rsidR="008450C7" w:rsidRPr="00C9668B">
        <w:t>.</w:t>
      </w:r>
    </w:p>
    <w:p w14:paraId="29541750" w14:textId="76C369DA" w:rsidR="004E4A3D" w:rsidRPr="00C9668B" w:rsidRDefault="004E4A3D" w:rsidP="00FE4F84">
      <w:pPr>
        <w:pStyle w:val="Odsekzoznamu"/>
        <w:widowControl w:val="0"/>
        <w:numPr>
          <w:ilvl w:val="1"/>
          <w:numId w:val="1"/>
        </w:numPr>
        <w:spacing w:before="200" w:after="0" w:line="240" w:lineRule="auto"/>
        <w:ind w:left="720"/>
        <w:contextualSpacing w:val="0"/>
      </w:pPr>
      <w:r w:rsidRPr="00C9668B">
        <w:t>Potvrdenia, doklady a iné dokumenty tvoriace ponuku požadované v</w:t>
      </w:r>
      <w:r w:rsidR="00EF6E5E" w:rsidRPr="00C9668B">
        <w:t> </w:t>
      </w:r>
      <w:r w:rsidRPr="00C9668B">
        <w:t xml:space="preserve">oznámení, prostredníctvom ktorého bola vyhlásená verejná súťaž a v týchto súťažných podkladoch, </w:t>
      </w:r>
      <w:r w:rsidR="008450C7" w:rsidRPr="00C9668B">
        <w:t>uchádzač v ponuke predloží vo formáte .</w:t>
      </w:r>
      <w:proofErr w:type="spellStart"/>
      <w:r w:rsidR="008450C7" w:rsidRPr="00C9668B">
        <w:t>pdf</w:t>
      </w:r>
      <w:proofErr w:type="spellEnd"/>
      <w:r w:rsidRPr="00C9668B">
        <w:t>, pokiaľ nie je určené inak</w:t>
      </w:r>
      <w:r w:rsidR="003878AA" w:rsidRPr="00C9668B">
        <w:t xml:space="preserve"> (viď aj </w:t>
      </w:r>
      <w:proofErr w:type="spellStart"/>
      <w:r w:rsidR="003878AA" w:rsidRPr="00C9668B">
        <w:t>podbody</w:t>
      </w:r>
      <w:proofErr w:type="spellEnd"/>
      <w:r w:rsidR="003878AA" w:rsidRPr="00C9668B">
        <w:t xml:space="preserve"> bodu 1</w:t>
      </w:r>
      <w:r w:rsidR="001900DA" w:rsidRPr="00C9668B">
        <w:t>. Úvodné ustanovenia</w:t>
      </w:r>
      <w:r w:rsidR="003878AA" w:rsidRPr="00C9668B">
        <w:t>)</w:t>
      </w:r>
      <w:r w:rsidRPr="00C9668B">
        <w:t>.</w:t>
      </w:r>
    </w:p>
    <w:p w14:paraId="1A0F107C" w14:textId="77777777" w:rsidR="004E4A3D" w:rsidRPr="00C9668B" w:rsidRDefault="004E4A3D" w:rsidP="00FE4F84">
      <w:pPr>
        <w:pStyle w:val="Odsekzoznamu"/>
        <w:widowControl w:val="0"/>
        <w:numPr>
          <w:ilvl w:val="1"/>
          <w:numId w:val="1"/>
        </w:numPr>
        <w:spacing w:before="200" w:after="0" w:line="240" w:lineRule="auto"/>
        <w:ind w:left="720"/>
        <w:contextualSpacing w:val="0"/>
      </w:pPr>
      <w:r w:rsidRPr="00C9668B">
        <w:t>Ponuka sa predkladá tak, aby obsahovala doklady podľa bodu 1</w:t>
      </w:r>
      <w:r w:rsidR="00EA28F8" w:rsidRPr="00C9668B">
        <w:t>9</w:t>
      </w:r>
      <w:r w:rsidRPr="00C9668B">
        <w:t>.</w:t>
      </w:r>
    </w:p>
    <w:p w14:paraId="39A82AEA" w14:textId="61A9CD7A" w:rsidR="00786F13" w:rsidRPr="00C9668B" w:rsidRDefault="004E4A3D" w:rsidP="00786F13">
      <w:pPr>
        <w:pStyle w:val="Odsekzoznamu"/>
        <w:widowControl w:val="0"/>
        <w:numPr>
          <w:ilvl w:val="1"/>
          <w:numId w:val="1"/>
        </w:numPr>
        <w:spacing w:before="200" w:after="0" w:line="240" w:lineRule="auto"/>
        <w:ind w:left="720"/>
        <w:contextualSpacing w:val="0"/>
      </w:pPr>
      <w:r w:rsidRPr="00C9668B">
        <w:t xml:space="preserve">Uchádzači vo svojej ponuke </w:t>
      </w:r>
      <w:r w:rsidR="00EE3E26">
        <w:t xml:space="preserve">v aktuálnom prípade </w:t>
      </w:r>
      <w:r w:rsidRPr="00C9668B">
        <w:t xml:space="preserve">označia, ktoré informácie sú dôvernými informáciami v zmysle </w:t>
      </w:r>
      <w:r w:rsidR="00593BDA" w:rsidRPr="00C9668B">
        <w:t>§ </w:t>
      </w:r>
      <w:r w:rsidRPr="00C9668B">
        <w:t xml:space="preserve">22 </w:t>
      </w:r>
      <w:r w:rsidR="00440EDD">
        <w:t>ZVO</w:t>
      </w:r>
      <w:r w:rsidRPr="00C9668B">
        <w:t>.</w:t>
      </w:r>
      <w:r w:rsidR="00F30379">
        <w:t xml:space="preserve"> Ak dôverné informácie neoznačia, platí, že ponuka takéto informácie neobsahuje.</w:t>
      </w:r>
    </w:p>
    <w:p w14:paraId="6DE6F2AD" w14:textId="77777777" w:rsidR="004E4A3D" w:rsidRPr="00C9668B" w:rsidRDefault="004E4A3D" w:rsidP="00FE4F84">
      <w:pPr>
        <w:pStyle w:val="Nadpis3"/>
        <w:keepNext w:val="0"/>
        <w:widowControl w:val="0"/>
        <w:numPr>
          <w:ilvl w:val="0"/>
          <w:numId w:val="1"/>
        </w:numPr>
        <w:spacing w:before="360" w:after="120"/>
        <w:ind w:left="0" w:firstLine="0"/>
      </w:pPr>
      <w:bookmarkStart w:id="48" w:name="_Toc369511212"/>
      <w:bookmarkStart w:id="49" w:name="_Toc459733180"/>
      <w:bookmarkStart w:id="50" w:name="_Toc141084541"/>
      <w:r w:rsidRPr="00C9668B">
        <w:t>Jazyk ponuky</w:t>
      </w:r>
      <w:bookmarkEnd w:id="48"/>
      <w:bookmarkEnd w:id="49"/>
      <w:bookmarkEnd w:id="50"/>
    </w:p>
    <w:p w14:paraId="04B0746B" w14:textId="68F37E86" w:rsidR="00FB2B58" w:rsidRDefault="004E4A3D" w:rsidP="00FB2B58">
      <w:pPr>
        <w:pStyle w:val="Odsekzoznamu"/>
        <w:widowControl w:val="0"/>
        <w:numPr>
          <w:ilvl w:val="1"/>
          <w:numId w:val="1"/>
        </w:numPr>
        <w:spacing w:before="200" w:after="0" w:line="240" w:lineRule="auto"/>
        <w:ind w:left="720"/>
        <w:contextualSpacing w:val="0"/>
      </w:pPr>
      <w:r w:rsidRPr="00C9668B">
        <w:t xml:space="preserve">Ponuky, návrhy a ďalšie doklady a dokumenty vo verejnom obstarávaní </w:t>
      </w:r>
      <w:r w:rsidR="00FB2B58" w:rsidRPr="00FB2B58">
        <w:t>sa predkladajú v štátnom jazyku a</w:t>
      </w:r>
      <w:r w:rsidR="00942E65">
        <w:t>lebo</w:t>
      </w:r>
      <w:r w:rsidR="00FB2B58" w:rsidRPr="00FB2B58">
        <w:t xml:space="preserve"> v českom jazyku. </w:t>
      </w:r>
    </w:p>
    <w:p w14:paraId="7A60CA7A" w14:textId="1E655E22" w:rsidR="00F30379" w:rsidRPr="00C9668B" w:rsidRDefault="00FB2B58" w:rsidP="00F30379">
      <w:pPr>
        <w:pStyle w:val="Odsekzoznamu"/>
        <w:widowControl w:val="0"/>
        <w:numPr>
          <w:ilvl w:val="1"/>
          <w:numId w:val="1"/>
        </w:numPr>
        <w:spacing w:before="200" w:after="0" w:line="240" w:lineRule="auto"/>
        <w:ind w:left="720"/>
        <w:contextualSpacing w:val="0"/>
      </w:pPr>
      <w:r w:rsidRPr="00FB2B58">
        <w:t xml:space="preserve">Ak je doklad alebo dokument vyhotovený v inom ako štátnom jazyku alebo českom jazyku, predkladá sa spolu s jeho úradným prekladom do štátneho jazyka. Ak sa zistí rozdiel v obsahu dokladu alebo dokumentu predloženom podľa </w:t>
      </w:r>
      <w:r>
        <w:t>predchádzajúcej</w:t>
      </w:r>
      <w:r w:rsidRPr="00FB2B58">
        <w:t xml:space="preserve"> vety, rozhodujúci je úradný preklad do štátneho jazyka.</w:t>
      </w:r>
    </w:p>
    <w:p w14:paraId="15EC3BAA" w14:textId="77777777" w:rsidR="004E4A3D" w:rsidRPr="00C9668B" w:rsidRDefault="004E4A3D" w:rsidP="00FE4F84">
      <w:pPr>
        <w:pStyle w:val="Nadpis3"/>
        <w:keepNext w:val="0"/>
        <w:widowControl w:val="0"/>
        <w:numPr>
          <w:ilvl w:val="0"/>
          <w:numId w:val="1"/>
        </w:numPr>
        <w:spacing w:before="360" w:after="120"/>
        <w:ind w:left="0" w:firstLine="0"/>
      </w:pPr>
      <w:bookmarkStart w:id="51" w:name="_Toc369511213"/>
      <w:bookmarkStart w:id="52" w:name="_Toc459733181"/>
      <w:bookmarkStart w:id="53" w:name="_Toc141084542"/>
      <w:r w:rsidRPr="00C9668B">
        <w:t>Mena a ceny uvádzané v ponuke</w:t>
      </w:r>
      <w:bookmarkEnd w:id="51"/>
      <w:bookmarkEnd w:id="52"/>
      <w:bookmarkEnd w:id="53"/>
    </w:p>
    <w:p w14:paraId="5BCAFBE5" w14:textId="7A2E9D5E" w:rsidR="00BE2A99" w:rsidRPr="00270555" w:rsidRDefault="00BE2A99" w:rsidP="00BE2A99">
      <w:pPr>
        <w:pStyle w:val="Odsekzoznamu"/>
        <w:widowControl w:val="0"/>
        <w:numPr>
          <w:ilvl w:val="1"/>
          <w:numId w:val="1"/>
        </w:numPr>
        <w:spacing w:before="200" w:after="0" w:line="240" w:lineRule="auto"/>
        <w:ind w:left="720"/>
        <w:contextualSpacing w:val="0"/>
      </w:pPr>
      <w:r w:rsidRPr="00270555">
        <w:t>Uchádzačom navrhovaná zmluvná cena za dodanie požadovaného predmetu zákazky uvedená v ponuke uchádzača bude vyjadrená v mene EUR</w:t>
      </w:r>
      <w:r w:rsidR="00942E65">
        <w:t xml:space="preserve"> podľa bodu 17.5.</w:t>
      </w:r>
    </w:p>
    <w:p w14:paraId="3D1ABD68" w14:textId="77777777" w:rsidR="00150EFD" w:rsidRDefault="00150EFD" w:rsidP="00150EFD">
      <w:pPr>
        <w:pStyle w:val="Odsekzoznamu"/>
        <w:widowControl w:val="0"/>
        <w:numPr>
          <w:ilvl w:val="1"/>
          <w:numId w:val="1"/>
        </w:numPr>
        <w:spacing w:before="200" w:after="0" w:line="240" w:lineRule="auto"/>
        <w:ind w:left="720"/>
        <w:contextualSpacing w:val="0"/>
        <w:rPr>
          <w:rFonts w:cs="Arial"/>
          <w:szCs w:val="20"/>
        </w:rPr>
      </w:pPr>
      <w:r w:rsidRPr="00270555">
        <w:t>Cena</w:t>
      </w:r>
      <w:r w:rsidRPr="00270555">
        <w:rPr>
          <w:rFonts w:cs="Arial"/>
          <w:szCs w:val="20"/>
        </w:rPr>
        <w:t xml:space="preserve"> za obstarávaný predmet zákazky musí byť stanovená podľa zákona Národnej rady Slovenskej republiky č. 18/1996 Z. z. o cenách v znení neskorších predpisov a vyhlášky Ministerstva financií Slovenskej republiky č. 87/1996 Z. z., ktorou sa vykonáva zákon Národnej rady Slovenskej republiky č. 18/1996 Z. z. o cenách v znení neskorších predpisov.</w:t>
      </w:r>
    </w:p>
    <w:p w14:paraId="1A82A18B" w14:textId="77777777" w:rsidR="00150EFD" w:rsidRPr="00270555" w:rsidRDefault="00150EFD" w:rsidP="00150EFD">
      <w:pPr>
        <w:pStyle w:val="Odsekzoznamu"/>
        <w:widowControl w:val="0"/>
        <w:numPr>
          <w:ilvl w:val="1"/>
          <w:numId w:val="1"/>
        </w:numPr>
        <w:spacing w:before="200" w:after="0" w:line="240" w:lineRule="auto"/>
        <w:ind w:left="720"/>
        <w:contextualSpacing w:val="0"/>
        <w:rPr>
          <w:rFonts w:cs="Arial"/>
          <w:szCs w:val="20"/>
        </w:rPr>
      </w:pPr>
      <w:r w:rsidRPr="00270555">
        <w:t>Ponuková</w:t>
      </w:r>
      <w:r w:rsidRPr="00270555">
        <w:rPr>
          <w:rFonts w:cs="Arial"/>
          <w:szCs w:val="20"/>
        </w:rPr>
        <w:t xml:space="preserve"> cena musí pokryť náklady na celý predmet zákazky tak, ako je to uvedené v oznámení o vyhlásení verejného obstarávania a v týchto súťažných podkladoch.</w:t>
      </w:r>
    </w:p>
    <w:p w14:paraId="6DE38CB4" w14:textId="77777777" w:rsidR="00BE2A99" w:rsidRPr="00150EFD" w:rsidRDefault="00BE2A99" w:rsidP="00150EFD">
      <w:pPr>
        <w:pStyle w:val="Odsekzoznamu"/>
        <w:widowControl w:val="0"/>
        <w:numPr>
          <w:ilvl w:val="1"/>
          <w:numId w:val="1"/>
        </w:numPr>
        <w:spacing w:before="200" w:after="0" w:line="240" w:lineRule="auto"/>
        <w:ind w:left="720"/>
        <w:contextualSpacing w:val="0"/>
        <w:rPr>
          <w:rFonts w:cs="Arial"/>
          <w:szCs w:val="20"/>
        </w:rPr>
      </w:pPr>
      <w:r w:rsidRPr="00150EFD">
        <w:rPr>
          <w:rFonts w:cs="Arial"/>
          <w:szCs w:val="20"/>
        </w:rPr>
        <w:t xml:space="preserve">Je </w:t>
      </w:r>
      <w:r w:rsidRPr="00270555">
        <w:t>výhradnou</w:t>
      </w:r>
      <w:r w:rsidRPr="00150EFD">
        <w:rPr>
          <w:rFonts w:cs="Arial"/>
          <w:szCs w:val="20"/>
        </w:rPr>
        <w:t xml:space="preserve"> povinnosťou uchádzača, aby si dôsledne preštudoval oznámenie o vyhlásení verejného obstarávania, súťažné podklady a všetky dokumenty poskytnuté obstarávateľskou organizáciou, ktoré môžu akýmkoľvek spôsobom ovplyvniť cenu a charakter ponuky alebo dodávku predmetu zákazky. Navrhovaná cena musí byť stanovená podľa platných právnych predpisov. V prípade, že uchádzač bude úspešný, nebude akceptovaný žiadny nárok uchádzača na zmenu ponukovej ceny z dôvodu chýb a opomenutí jeho povinností.</w:t>
      </w:r>
    </w:p>
    <w:p w14:paraId="3C427CC9" w14:textId="77777777" w:rsidR="00150EFD" w:rsidRPr="00270555" w:rsidRDefault="00150EFD" w:rsidP="00150EFD">
      <w:pPr>
        <w:pStyle w:val="Odsekzoznamu"/>
        <w:widowControl w:val="0"/>
        <w:numPr>
          <w:ilvl w:val="1"/>
          <w:numId w:val="1"/>
        </w:numPr>
        <w:spacing w:before="200" w:after="0" w:line="240" w:lineRule="auto"/>
        <w:ind w:left="720"/>
        <w:contextualSpacing w:val="0"/>
        <w:rPr>
          <w:rFonts w:cs="Arial"/>
          <w:szCs w:val="20"/>
        </w:rPr>
      </w:pPr>
      <w:r w:rsidRPr="00270555">
        <w:rPr>
          <w:rFonts w:cs="Arial"/>
          <w:szCs w:val="20"/>
        </w:rPr>
        <w:lastRenderedPageBreak/>
        <w:t>Ak je uchádzač platiteľom dane z pridanej hodnoty (ďalej len "DPH"), navrhovanú zmluvnú cenu uvedie v zložení:</w:t>
      </w:r>
    </w:p>
    <w:p w14:paraId="5DB9F220" w14:textId="77777777" w:rsidR="00150EFD" w:rsidRPr="00270555" w:rsidRDefault="00150EFD" w:rsidP="00150EFD">
      <w:pPr>
        <w:pStyle w:val="Odsekzoznamu"/>
        <w:widowControl w:val="0"/>
        <w:numPr>
          <w:ilvl w:val="0"/>
          <w:numId w:val="7"/>
        </w:numPr>
        <w:ind w:left="1080"/>
        <w:rPr>
          <w:rFonts w:cs="Arial"/>
          <w:szCs w:val="20"/>
        </w:rPr>
      </w:pPr>
      <w:r w:rsidRPr="00270555">
        <w:rPr>
          <w:rFonts w:cs="Arial"/>
          <w:szCs w:val="20"/>
        </w:rPr>
        <w:t>navrhovaná zmluvná cena bez DPH (netto cena);</w:t>
      </w:r>
    </w:p>
    <w:p w14:paraId="418A9DED" w14:textId="77777777" w:rsidR="00150EFD" w:rsidRPr="00270555" w:rsidRDefault="00150EFD" w:rsidP="00150EFD">
      <w:pPr>
        <w:pStyle w:val="Odsekzoznamu"/>
        <w:widowControl w:val="0"/>
        <w:numPr>
          <w:ilvl w:val="0"/>
          <w:numId w:val="7"/>
        </w:numPr>
        <w:ind w:left="1080"/>
        <w:rPr>
          <w:rFonts w:cs="Arial"/>
          <w:szCs w:val="20"/>
        </w:rPr>
      </w:pPr>
      <w:r w:rsidRPr="00270555">
        <w:rPr>
          <w:rFonts w:cs="Arial"/>
          <w:szCs w:val="20"/>
        </w:rPr>
        <w:t>sadzba DPH a výška DPH;</w:t>
      </w:r>
    </w:p>
    <w:p w14:paraId="7DD960F0" w14:textId="77777777" w:rsidR="00150EFD" w:rsidRPr="00270555" w:rsidRDefault="00150EFD" w:rsidP="00150EFD">
      <w:pPr>
        <w:pStyle w:val="Odsekzoznamu"/>
        <w:widowControl w:val="0"/>
        <w:numPr>
          <w:ilvl w:val="0"/>
          <w:numId w:val="7"/>
        </w:numPr>
        <w:spacing w:before="240" w:after="0"/>
        <w:ind w:left="1080"/>
        <w:rPr>
          <w:rFonts w:cs="Arial"/>
          <w:szCs w:val="20"/>
        </w:rPr>
      </w:pPr>
      <w:r w:rsidRPr="00270555">
        <w:rPr>
          <w:rFonts w:cs="Arial"/>
          <w:szCs w:val="20"/>
        </w:rPr>
        <w:t>navrhovaná zmluvná cena vrátane DPH.</w:t>
      </w:r>
    </w:p>
    <w:p w14:paraId="006F32CF" w14:textId="3A2395C3" w:rsidR="00BE2A99" w:rsidRDefault="00150EFD" w:rsidP="00150EFD">
      <w:pPr>
        <w:pStyle w:val="Odsekzoznamu"/>
        <w:widowControl w:val="0"/>
        <w:numPr>
          <w:ilvl w:val="1"/>
          <w:numId w:val="1"/>
        </w:numPr>
        <w:spacing w:before="200" w:after="0" w:line="240" w:lineRule="auto"/>
        <w:ind w:left="720"/>
        <w:contextualSpacing w:val="0"/>
        <w:rPr>
          <w:rFonts w:cs="Arial"/>
          <w:szCs w:val="20"/>
        </w:rPr>
      </w:pPr>
      <w:r w:rsidRPr="00270555">
        <w:rPr>
          <w:rFonts w:cs="Arial"/>
          <w:szCs w:val="20"/>
        </w:rPr>
        <w:t xml:space="preserve">Ak </w:t>
      </w:r>
      <w:r w:rsidRPr="00270555">
        <w:t>uchádzač</w:t>
      </w:r>
      <w:r w:rsidRPr="00270555">
        <w:rPr>
          <w:rFonts w:cs="Arial"/>
          <w:szCs w:val="20"/>
        </w:rPr>
        <w:t xml:space="preserve"> nie je platiteľom DPH, uvedie navrhovanú zmluvnú cenu celkom (netto cena). Na skutočnosť, že nie je platiteľom DPH, upozorní v ponuke.</w:t>
      </w:r>
    </w:p>
    <w:p w14:paraId="2D55AAEB" w14:textId="2F3884A1" w:rsidR="00942E65" w:rsidRPr="00942E65" w:rsidRDefault="00942E65" w:rsidP="00942E65">
      <w:pPr>
        <w:pStyle w:val="Odsekzoznamu"/>
        <w:widowControl w:val="0"/>
        <w:numPr>
          <w:ilvl w:val="1"/>
          <w:numId w:val="1"/>
        </w:numPr>
        <w:spacing w:before="200" w:after="0" w:line="240" w:lineRule="auto"/>
        <w:ind w:left="720"/>
        <w:contextualSpacing w:val="0"/>
        <w:rPr>
          <w:rFonts w:cs="Arial"/>
          <w:szCs w:val="20"/>
        </w:rPr>
      </w:pPr>
      <w:bookmarkStart w:id="54" w:name="_Hlk38907951"/>
      <w:r w:rsidRPr="00270555">
        <w:rPr>
          <w:rFonts w:cs="Arial"/>
          <w:szCs w:val="20"/>
        </w:rPr>
        <w:t xml:space="preserve">V prípade uchádzača, ktorý je z členského štátu OECD, ale nie je z členského štátu EÚ/EHS, do odmeny </w:t>
      </w:r>
      <w:r w:rsidRPr="000C2C40">
        <w:rPr>
          <w:rFonts w:cs="Arial"/>
          <w:szCs w:val="20"/>
        </w:rPr>
        <w:t xml:space="preserve">zahrnie všetky náklady spojené s dodaním predmetu zákazky, </w:t>
      </w:r>
      <w:proofErr w:type="spellStart"/>
      <w:r w:rsidRPr="000C2C40">
        <w:rPr>
          <w:rFonts w:cs="Arial"/>
          <w:szCs w:val="20"/>
        </w:rPr>
        <w:t>t.j</w:t>
      </w:r>
      <w:proofErr w:type="spellEnd"/>
      <w:r w:rsidRPr="000C2C40">
        <w:rPr>
          <w:rFonts w:cs="Arial"/>
          <w:szCs w:val="20"/>
        </w:rPr>
        <w:t>. aj clo a ďalšie náklady súvisiace s colným konaním</w:t>
      </w:r>
      <w:bookmarkEnd w:id="54"/>
      <w:r w:rsidRPr="000C2C40">
        <w:rPr>
          <w:rFonts w:cs="Arial"/>
          <w:szCs w:val="20"/>
        </w:rPr>
        <w:t>.</w:t>
      </w:r>
    </w:p>
    <w:p w14:paraId="4086A912" w14:textId="77777777" w:rsidR="00812130" w:rsidRDefault="00812130" w:rsidP="00FE4F84">
      <w:pPr>
        <w:pStyle w:val="Nadpis3"/>
        <w:keepNext w:val="0"/>
        <w:widowControl w:val="0"/>
        <w:numPr>
          <w:ilvl w:val="0"/>
          <w:numId w:val="1"/>
        </w:numPr>
        <w:spacing w:before="360" w:after="120"/>
        <w:ind w:left="0" w:firstLine="0"/>
      </w:pPr>
      <w:bookmarkStart w:id="55" w:name="_Toc7862027"/>
      <w:bookmarkStart w:id="56" w:name="_Toc141084543"/>
      <w:r w:rsidRPr="00136FA4">
        <w:t>Zábezpeka</w:t>
      </w:r>
      <w:bookmarkEnd w:id="55"/>
      <w:bookmarkEnd w:id="56"/>
    </w:p>
    <w:p w14:paraId="53572C80" w14:textId="01DA8120" w:rsidR="00786F13" w:rsidRPr="00786F13" w:rsidRDefault="00786F13" w:rsidP="00786F13">
      <w:pPr>
        <w:pStyle w:val="Odsekzoznamu"/>
        <w:widowControl w:val="0"/>
        <w:tabs>
          <w:tab w:val="left" w:pos="709"/>
        </w:tabs>
        <w:spacing w:after="0"/>
        <w:ind w:left="709"/>
      </w:pPr>
      <w:r>
        <w:t>18.1 V tomto verejnom obstarávaní sa z</w:t>
      </w:r>
      <w:r w:rsidRPr="00136FA4">
        <w:t xml:space="preserve">ábezpeka </w:t>
      </w:r>
      <w:r>
        <w:t>sa nepožaduje.</w:t>
      </w:r>
    </w:p>
    <w:p w14:paraId="03634F84" w14:textId="77777777" w:rsidR="004E4A3D" w:rsidRPr="00C9668B" w:rsidRDefault="004E4A3D" w:rsidP="00FE4F84">
      <w:pPr>
        <w:pStyle w:val="Nadpis3"/>
        <w:keepNext w:val="0"/>
        <w:widowControl w:val="0"/>
        <w:numPr>
          <w:ilvl w:val="0"/>
          <w:numId w:val="1"/>
        </w:numPr>
        <w:spacing w:before="360" w:after="120"/>
        <w:ind w:left="0" w:firstLine="0"/>
      </w:pPr>
      <w:bookmarkStart w:id="57" w:name="_Toc369511215"/>
      <w:bookmarkStart w:id="58" w:name="_Toc459733183"/>
      <w:bookmarkStart w:id="59" w:name="_Toc141084544"/>
      <w:r w:rsidRPr="00C9668B">
        <w:t>Obsah ponuky</w:t>
      </w:r>
      <w:bookmarkEnd w:id="57"/>
      <w:bookmarkEnd w:id="58"/>
      <w:bookmarkEnd w:id="59"/>
    </w:p>
    <w:p w14:paraId="13EE3D1E" w14:textId="77777777" w:rsidR="004E4A3D" w:rsidRPr="00C9668B" w:rsidRDefault="004E4A3D" w:rsidP="00FE4F84">
      <w:pPr>
        <w:pStyle w:val="Odsekzoznamu"/>
        <w:widowControl w:val="0"/>
        <w:numPr>
          <w:ilvl w:val="1"/>
          <w:numId w:val="1"/>
        </w:numPr>
        <w:spacing w:before="200" w:after="0" w:line="240" w:lineRule="auto"/>
        <w:ind w:left="720"/>
        <w:contextualSpacing w:val="0"/>
        <w:rPr>
          <w:rFonts w:cs="Arial"/>
          <w:szCs w:val="20"/>
        </w:rPr>
      </w:pPr>
      <w:r w:rsidRPr="00C9668B">
        <w:rPr>
          <w:rFonts w:cs="Arial"/>
          <w:szCs w:val="20"/>
        </w:rPr>
        <w:t>Ponuka predložená uchádzačom v lehote na predkladanie ponúk musí obsahovať:</w:t>
      </w:r>
    </w:p>
    <w:p w14:paraId="35AB6A49" w14:textId="1061F713" w:rsidR="001900DA" w:rsidRPr="00C9668B" w:rsidRDefault="00A95AB3" w:rsidP="008B2A4E">
      <w:pPr>
        <w:widowControl w:val="0"/>
        <w:numPr>
          <w:ilvl w:val="0"/>
          <w:numId w:val="3"/>
        </w:numPr>
        <w:shd w:val="clear" w:color="auto" w:fill="FFFFFF"/>
        <w:tabs>
          <w:tab w:val="left" w:pos="0"/>
        </w:tabs>
        <w:autoSpaceDE w:val="0"/>
        <w:autoSpaceDN w:val="0"/>
        <w:adjustRightInd w:val="0"/>
        <w:spacing w:before="58" w:line="274" w:lineRule="exact"/>
        <w:jc w:val="both"/>
        <w:rPr>
          <w:rFonts w:cs="Arial"/>
          <w:szCs w:val="20"/>
        </w:rPr>
      </w:pPr>
      <w:r w:rsidRPr="00C9668B">
        <w:rPr>
          <w:b/>
        </w:rPr>
        <w:t xml:space="preserve">Informačné údaje o uchádzačovi a jeho vyhlásenia </w:t>
      </w:r>
      <w:r w:rsidRPr="00FF73E8">
        <w:rPr>
          <w:b/>
        </w:rPr>
        <w:t xml:space="preserve">uvedené v </w:t>
      </w:r>
      <w:r w:rsidRPr="00FF73E8">
        <w:t xml:space="preserve">Prílohe </w:t>
      </w:r>
      <w:r w:rsidR="00593BDA" w:rsidRPr="00FF73E8">
        <w:t>č. </w:t>
      </w:r>
      <w:r w:rsidR="00130315">
        <w:t>6</w:t>
      </w:r>
      <w:r w:rsidR="00F30379">
        <w:t xml:space="preserve"> (</w:t>
      </w:r>
      <w:r w:rsidR="00F30379" w:rsidRPr="00942E65">
        <w:rPr>
          <w:u w:val="single"/>
        </w:rPr>
        <w:t>ak uchádzač nevypracoval ponuku sám, podľa § 49 ods. 5 ZVO uvedie osobu, ktorej služby alebo jej podklady pri jej vypracovaní využil)</w:t>
      </w:r>
      <w:r w:rsidRPr="00942E65">
        <w:rPr>
          <w:u w:val="single"/>
        </w:rPr>
        <w:t>;</w:t>
      </w:r>
      <w:r w:rsidRPr="00FF73E8">
        <w:t xml:space="preserve"> </w:t>
      </w:r>
      <w:r w:rsidR="00A2739E" w:rsidRPr="00FF73E8">
        <w:t>Vyhlá</w:t>
      </w:r>
      <w:r w:rsidR="00707CD6" w:rsidRPr="00FF73E8">
        <w:t xml:space="preserve">senie k osobným údajom uvedené v </w:t>
      </w:r>
      <w:r w:rsidRPr="00FF73E8">
        <w:t xml:space="preserve">Prílohe </w:t>
      </w:r>
      <w:r w:rsidR="00593BDA" w:rsidRPr="00FF73E8">
        <w:t>č. </w:t>
      </w:r>
      <w:r w:rsidR="00130315">
        <w:t>7</w:t>
      </w:r>
      <w:r w:rsidR="00F30379">
        <w:t>,</w:t>
      </w:r>
      <w:r w:rsidR="00F367FB" w:rsidRPr="00FF73E8">
        <w:t xml:space="preserve"> </w:t>
      </w:r>
      <w:r w:rsidR="00707CD6" w:rsidRPr="00FF73E8">
        <w:t xml:space="preserve">čestné vyhlásenie k </w:t>
      </w:r>
      <w:r w:rsidR="005006DD" w:rsidRPr="00FF73E8">
        <w:t xml:space="preserve">splneniu podmienok účasti v zmysle § 32 ods. 2 písm. f) ZVO </w:t>
      </w:r>
      <w:r w:rsidR="00707CD6" w:rsidRPr="00FF73E8">
        <w:t xml:space="preserve">uvedené v </w:t>
      </w:r>
      <w:r w:rsidRPr="00FF73E8">
        <w:t xml:space="preserve">Prílohe </w:t>
      </w:r>
      <w:r w:rsidR="00593BDA" w:rsidRPr="00FF73E8">
        <w:t>č. </w:t>
      </w:r>
      <w:r w:rsidR="00130315">
        <w:t>8</w:t>
      </w:r>
      <w:r w:rsidR="00F367FB" w:rsidRPr="00FF73E8">
        <w:t xml:space="preserve"> </w:t>
      </w:r>
      <w:r w:rsidR="008C10D2" w:rsidRPr="00FF73E8">
        <w:t>týchto</w:t>
      </w:r>
      <w:r w:rsidRPr="00C9668B">
        <w:t xml:space="preserve"> súťažných podkladov</w:t>
      </w:r>
      <w:r w:rsidR="00F30379">
        <w:t xml:space="preserve"> a čestné vyhlásenie v zmysle § 32 ods. 7 ZVO uvedené v Prílohe č. 13 týchto súťažných podkladov</w:t>
      </w:r>
      <w:r w:rsidRPr="00C9668B">
        <w:t xml:space="preserve">. Citované prílohy musia byť podpísané uchádzačom alebo osobou oprávnenou konať za uchádzača, v </w:t>
      </w:r>
      <w:r w:rsidR="008E3D6E" w:rsidRPr="00C9668B">
        <w:t>prípade skupiny dodávateľov musia</w:t>
      </w:r>
      <w:r w:rsidRPr="00C9668B">
        <w:t xml:space="preserve"> byť podpísané každým členom skupiny alebo osobou/osobami oprávnenými konať v danej veci za </w:t>
      </w:r>
      <w:r w:rsidR="00130315" w:rsidRPr="00270555">
        <w:t>skupin</w:t>
      </w:r>
      <w:r w:rsidR="00130315">
        <w:t>u dodávateľov</w:t>
      </w:r>
      <w:r w:rsidRPr="00C9668B">
        <w:t>;</w:t>
      </w:r>
    </w:p>
    <w:p w14:paraId="0C1949D1" w14:textId="0F58D150" w:rsidR="004E4A3D" w:rsidRPr="00C9668B" w:rsidRDefault="004E4A3D" w:rsidP="008B2A4E">
      <w:pPr>
        <w:widowControl w:val="0"/>
        <w:numPr>
          <w:ilvl w:val="0"/>
          <w:numId w:val="3"/>
        </w:numPr>
        <w:shd w:val="clear" w:color="auto" w:fill="FFFFFF"/>
        <w:tabs>
          <w:tab w:val="left" w:pos="0"/>
        </w:tabs>
        <w:autoSpaceDE w:val="0"/>
        <w:autoSpaceDN w:val="0"/>
        <w:adjustRightInd w:val="0"/>
        <w:spacing w:before="58" w:line="274" w:lineRule="exact"/>
        <w:jc w:val="both"/>
        <w:rPr>
          <w:rFonts w:cs="Arial"/>
          <w:szCs w:val="20"/>
        </w:rPr>
      </w:pPr>
      <w:r w:rsidRPr="00C9668B">
        <w:rPr>
          <w:rFonts w:cs="Arial"/>
          <w:b/>
          <w:szCs w:val="20"/>
        </w:rPr>
        <w:t>Doklady preukazujúce splnenie podmienok</w:t>
      </w:r>
      <w:r w:rsidRPr="00C9668B">
        <w:rPr>
          <w:rFonts w:cs="Arial"/>
          <w:szCs w:val="20"/>
        </w:rPr>
        <w:t xml:space="preserve"> účasti podľa ustanovení </w:t>
      </w:r>
      <w:r w:rsidR="00593BDA" w:rsidRPr="00C9668B">
        <w:rPr>
          <w:rFonts w:cs="Arial"/>
          <w:szCs w:val="20"/>
        </w:rPr>
        <w:t>§ </w:t>
      </w:r>
      <w:r w:rsidRPr="00C9668B">
        <w:rPr>
          <w:rFonts w:cs="Arial"/>
          <w:szCs w:val="20"/>
        </w:rPr>
        <w:t xml:space="preserve">32 a </w:t>
      </w:r>
      <w:r w:rsidR="00593BDA" w:rsidRPr="00C9668B">
        <w:rPr>
          <w:rFonts w:cs="Arial"/>
          <w:szCs w:val="20"/>
        </w:rPr>
        <w:t>§ </w:t>
      </w:r>
      <w:r w:rsidRPr="00C9668B">
        <w:rPr>
          <w:rFonts w:cs="Arial"/>
          <w:szCs w:val="20"/>
        </w:rPr>
        <w:t>34</w:t>
      </w:r>
      <w:r w:rsidR="00AB2274">
        <w:rPr>
          <w:rFonts w:cs="Arial"/>
          <w:szCs w:val="20"/>
        </w:rPr>
        <w:t xml:space="preserve"> </w:t>
      </w:r>
      <w:r w:rsidR="0029381E">
        <w:rPr>
          <w:rFonts w:cs="Arial"/>
          <w:szCs w:val="20"/>
        </w:rPr>
        <w:t>ZVO</w:t>
      </w:r>
      <w:r w:rsidRPr="00C9668B">
        <w:rPr>
          <w:rFonts w:cs="Arial"/>
          <w:szCs w:val="20"/>
        </w:rPr>
        <w:t xml:space="preserve"> uvedených v oznámení o vyhlásení verejného obstarávania</w:t>
      </w:r>
      <w:r w:rsidR="00E33BBA" w:rsidRPr="00C9668B">
        <w:rPr>
          <w:rFonts w:cs="Arial"/>
          <w:szCs w:val="20"/>
        </w:rPr>
        <w:t xml:space="preserve"> a týchto súťažných podkladoch</w:t>
      </w:r>
      <w:r w:rsidR="00E44867" w:rsidRPr="00C9668B">
        <w:rPr>
          <w:rFonts w:cs="Arial"/>
          <w:szCs w:val="20"/>
        </w:rPr>
        <w:t>;</w:t>
      </w:r>
      <w:r w:rsidR="00275967" w:rsidRPr="00C9668B">
        <w:rPr>
          <w:rFonts w:cs="Arial"/>
          <w:szCs w:val="20"/>
        </w:rPr>
        <w:t xml:space="preserve"> alebo nahradených Jednotným európskym dokumentom</w:t>
      </w:r>
      <w:r w:rsidR="00551EF7">
        <w:rPr>
          <w:rFonts w:cs="Arial"/>
          <w:szCs w:val="20"/>
        </w:rPr>
        <w:t>.</w:t>
      </w:r>
    </w:p>
    <w:p w14:paraId="41317B7E" w14:textId="18868384" w:rsidR="00F83EA3" w:rsidRDefault="00F83EA3" w:rsidP="00F83EA3">
      <w:pPr>
        <w:widowControl w:val="0"/>
        <w:shd w:val="clear" w:color="auto" w:fill="FFFFFF"/>
        <w:tabs>
          <w:tab w:val="left" w:pos="0"/>
        </w:tabs>
        <w:autoSpaceDE w:val="0"/>
        <w:autoSpaceDN w:val="0"/>
        <w:adjustRightInd w:val="0"/>
        <w:spacing w:before="58" w:line="274" w:lineRule="exact"/>
        <w:ind w:left="1080"/>
        <w:jc w:val="both"/>
        <w:rPr>
          <w:rFonts w:cs="Arial"/>
          <w:szCs w:val="20"/>
        </w:rPr>
      </w:pPr>
      <w:r w:rsidRPr="00C9668B">
        <w:rPr>
          <w:rFonts w:cs="Arial"/>
          <w:szCs w:val="20"/>
        </w:rPr>
        <w:t xml:space="preserve">V prípade použitia JED sa uchádzačom umožňuje vyplniť v časti IV. podmienky účasti (plnenie </w:t>
      </w:r>
      <w:r w:rsidR="00593BDA" w:rsidRPr="00C9668B">
        <w:rPr>
          <w:rFonts w:cs="Arial"/>
          <w:szCs w:val="20"/>
        </w:rPr>
        <w:t>§ </w:t>
      </w:r>
      <w:r w:rsidRPr="00C9668B">
        <w:rPr>
          <w:rFonts w:cs="Arial"/>
          <w:szCs w:val="20"/>
        </w:rPr>
        <w:t xml:space="preserve">34 ZVO) zaškrtnúť iba značku </w:t>
      </w:r>
      <w:r w:rsidRPr="00C9668B">
        <w:rPr>
          <w:rFonts w:cs="Arial"/>
          <w:szCs w:val="20"/>
        </w:rPr>
        <w:sym w:font="Symbol" w:char="F061"/>
      </w:r>
      <w:r w:rsidRPr="00C9668B">
        <w:rPr>
          <w:rFonts w:cs="Arial"/>
          <w:szCs w:val="20"/>
        </w:rPr>
        <w:t xml:space="preserve"> (alfa) – globálny údaj pre podmienky účasti, </w:t>
      </w:r>
      <w:proofErr w:type="spellStart"/>
      <w:r w:rsidRPr="00C9668B">
        <w:rPr>
          <w:rFonts w:cs="Arial"/>
          <w:szCs w:val="20"/>
        </w:rPr>
        <w:t>t.j</w:t>
      </w:r>
      <w:proofErr w:type="spellEnd"/>
      <w:r w:rsidRPr="00C9668B">
        <w:rPr>
          <w:rFonts w:cs="Arial"/>
          <w:szCs w:val="20"/>
        </w:rPr>
        <w:t>. nemusí vypĺňať ďalšie body časti IV.</w:t>
      </w:r>
    </w:p>
    <w:p w14:paraId="4BA758D9" w14:textId="62C0B7AA" w:rsidR="003935BE" w:rsidRPr="00C9668B" w:rsidRDefault="003935BE" w:rsidP="00F83EA3">
      <w:pPr>
        <w:widowControl w:val="0"/>
        <w:shd w:val="clear" w:color="auto" w:fill="FFFFFF"/>
        <w:tabs>
          <w:tab w:val="left" w:pos="0"/>
        </w:tabs>
        <w:autoSpaceDE w:val="0"/>
        <w:autoSpaceDN w:val="0"/>
        <w:adjustRightInd w:val="0"/>
        <w:spacing w:before="58" w:line="274" w:lineRule="exact"/>
        <w:ind w:left="1080"/>
        <w:jc w:val="both"/>
        <w:rPr>
          <w:rFonts w:cs="Arial"/>
          <w:szCs w:val="20"/>
        </w:rPr>
      </w:pPr>
      <w:r>
        <w:rPr>
          <w:rFonts w:cs="Arial"/>
          <w:szCs w:val="20"/>
        </w:rPr>
        <w:t xml:space="preserve">Podmienky účasti osobného postavenia musí </w:t>
      </w:r>
      <w:r w:rsidR="00986033">
        <w:rPr>
          <w:rFonts w:cs="Arial"/>
          <w:szCs w:val="20"/>
        </w:rPr>
        <w:t xml:space="preserve">v súlade s bodom 35.2.b) tejto časti súťažných podkladov </w:t>
      </w:r>
      <w:r>
        <w:rPr>
          <w:rFonts w:cs="Arial"/>
          <w:szCs w:val="20"/>
        </w:rPr>
        <w:t>spĺňať aj každý subdodávateľ uchádzača</w:t>
      </w:r>
      <w:r w:rsidR="00986033">
        <w:rPr>
          <w:rFonts w:cs="Arial"/>
          <w:szCs w:val="20"/>
        </w:rPr>
        <w:t xml:space="preserve"> </w:t>
      </w:r>
      <w:r w:rsidR="00986033" w:rsidRPr="00270555">
        <w:t>a</w:t>
      </w:r>
      <w:r w:rsidR="00986033">
        <w:t> nesmú uňho existovať</w:t>
      </w:r>
      <w:r w:rsidR="00986033" w:rsidRPr="00270555">
        <w:t xml:space="preserve"> dôvody na vylúčenie podľa § 40 ods. 6 písm. a) až </w:t>
      </w:r>
      <w:r w:rsidR="00986033">
        <w:t>g</w:t>
      </w:r>
      <w:r w:rsidR="00986033" w:rsidRPr="00270555">
        <w:t xml:space="preserve">) a ods. 7 </w:t>
      </w:r>
      <w:r w:rsidR="00986033">
        <w:t xml:space="preserve">a 8 </w:t>
      </w:r>
      <w:r w:rsidR="00986033" w:rsidRPr="00270555">
        <w:t>ZVO; oprávnenie dodávať tovar, uskutočňovať stavebné práce alebo poskytovať službu sa preukazuje vo vzťahu k tej časti predmetu zákazky, ktorú má subdodávateľ plniť</w:t>
      </w:r>
      <w:r>
        <w:rPr>
          <w:rFonts w:cs="Arial"/>
          <w:szCs w:val="20"/>
        </w:rPr>
        <w:t>.</w:t>
      </w:r>
    </w:p>
    <w:p w14:paraId="225B5CD4" w14:textId="1B2E9C59" w:rsidR="004E4A3D" w:rsidRDefault="004E354E" w:rsidP="008B2A4E">
      <w:pPr>
        <w:widowControl w:val="0"/>
        <w:numPr>
          <w:ilvl w:val="0"/>
          <w:numId w:val="3"/>
        </w:numPr>
        <w:shd w:val="clear" w:color="auto" w:fill="FFFFFF"/>
        <w:tabs>
          <w:tab w:val="left" w:pos="0"/>
        </w:tabs>
        <w:autoSpaceDE w:val="0"/>
        <w:autoSpaceDN w:val="0"/>
        <w:adjustRightInd w:val="0"/>
        <w:spacing w:before="58" w:line="274" w:lineRule="exact"/>
        <w:jc w:val="both"/>
        <w:rPr>
          <w:rFonts w:cs="Arial"/>
          <w:szCs w:val="20"/>
        </w:rPr>
      </w:pPr>
      <w:r w:rsidRPr="004E354E">
        <w:rPr>
          <w:rFonts w:cs="Arial"/>
          <w:b/>
          <w:bCs/>
          <w:szCs w:val="20"/>
        </w:rPr>
        <w:t>Špecifikácia predmetu zákazky s určením cien</w:t>
      </w:r>
      <w:r>
        <w:rPr>
          <w:rFonts w:cs="Arial"/>
          <w:b/>
          <w:bCs/>
          <w:szCs w:val="20"/>
        </w:rPr>
        <w:t xml:space="preserve"> </w:t>
      </w:r>
      <w:r w:rsidRPr="004E354E">
        <w:rPr>
          <w:rFonts w:cs="Arial"/>
          <w:szCs w:val="20"/>
        </w:rPr>
        <w:t xml:space="preserve">(cenová tabuľka) </w:t>
      </w:r>
      <w:r w:rsidR="004E4A3D" w:rsidRPr="00C9668B">
        <w:rPr>
          <w:rFonts w:cs="Arial"/>
          <w:szCs w:val="20"/>
        </w:rPr>
        <w:t xml:space="preserve">na hodnotenie ponúk v zmysle časti </w:t>
      </w:r>
      <w:r w:rsidR="004E4A3D" w:rsidRPr="00C9668B">
        <w:rPr>
          <w:rFonts w:cs="Arial"/>
          <w:i/>
          <w:szCs w:val="20"/>
        </w:rPr>
        <w:t>A.2 Kritériá na vyhodnotenie ponúk a pravidlá ich uplatnenia</w:t>
      </w:r>
      <w:r w:rsidR="004E4A3D" w:rsidRPr="00C9668B">
        <w:rPr>
          <w:rFonts w:cs="Arial"/>
          <w:szCs w:val="20"/>
        </w:rPr>
        <w:t xml:space="preserve"> </w:t>
      </w:r>
      <w:r w:rsidR="002E3906" w:rsidRPr="00AE2EB7">
        <w:rPr>
          <w:rFonts w:cs="Arial"/>
          <w:szCs w:val="20"/>
        </w:rPr>
        <w:t>(Príloha č. </w:t>
      </w:r>
      <w:r w:rsidR="009172AC" w:rsidRPr="00AE2EB7">
        <w:rPr>
          <w:rFonts w:cs="Arial"/>
          <w:szCs w:val="20"/>
        </w:rPr>
        <w:t>5</w:t>
      </w:r>
      <w:r w:rsidR="00130315" w:rsidRPr="00AE2EB7">
        <w:rPr>
          <w:rFonts w:cs="Arial"/>
          <w:szCs w:val="20"/>
        </w:rPr>
        <w:t>)</w:t>
      </w:r>
      <w:r w:rsidR="00930DE0" w:rsidRPr="00AE2EB7">
        <w:rPr>
          <w:rFonts w:cs="Arial"/>
          <w:szCs w:val="20"/>
        </w:rPr>
        <w:t xml:space="preserve"> cenová tabuľka</w:t>
      </w:r>
      <w:r w:rsidR="00AE2EB7" w:rsidRPr="00AE2EB7">
        <w:rPr>
          <w:rFonts w:cs="Arial"/>
          <w:szCs w:val="20"/>
        </w:rPr>
        <w:t xml:space="preserve"> a</w:t>
      </w:r>
      <w:r w:rsidR="00930DE0" w:rsidRPr="00AE2EB7">
        <w:rPr>
          <w:rFonts w:cs="Arial"/>
          <w:szCs w:val="20"/>
        </w:rPr>
        <w:t xml:space="preserve"> (Príloha č. 5a)</w:t>
      </w:r>
      <w:r w:rsidR="002E3906">
        <w:rPr>
          <w:rFonts w:cs="Arial"/>
          <w:szCs w:val="20"/>
        </w:rPr>
        <w:t xml:space="preserve"> </w:t>
      </w:r>
      <w:r w:rsidR="00AE2EB7">
        <w:rPr>
          <w:rFonts w:cs="Arial"/>
          <w:szCs w:val="20"/>
        </w:rPr>
        <w:t xml:space="preserve">návrh na plnenie kritérií, </w:t>
      </w:r>
      <w:r w:rsidR="00E44867" w:rsidRPr="00C9668B">
        <w:rPr>
          <w:rFonts w:cs="Arial"/>
          <w:szCs w:val="20"/>
        </w:rPr>
        <w:t>týchto súťažných podkladov</w:t>
      </w:r>
      <w:r w:rsidR="005006DD">
        <w:rPr>
          <w:rFonts w:cs="Arial"/>
          <w:szCs w:val="20"/>
        </w:rPr>
        <w:t xml:space="preserve"> podpísaný štatutárnym zástupcom uchádzača</w:t>
      </w:r>
      <w:r w:rsidR="00E44867" w:rsidRPr="00C9668B">
        <w:rPr>
          <w:rFonts w:cs="Arial"/>
          <w:szCs w:val="20"/>
        </w:rPr>
        <w:t>;</w:t>
      </w:r>
    </w:p>
    <w:p w14:paraId="658917D2" w14:textId="5AE4BAEA" w:rsidR="008104D7" w:rsidRPr="008104D7" w:rsidRDefault="008104D7" w:rsidP="005B13C2">
      <w:pPr>
        <w:widowControl w:val="0"/>
        <w:numPr>
          <w:ilvl w:val="0"/>
          <w:numId w:val="3"/>
        </w:numPr>
        <w:shd w:val="clear" w:color="auto" w:fill="FFFFFF"/>
        <w:tabs>
          <w:tab w:val="left" w:pos="0"/>
        </w:tabs>
        <w:autoSpaceDE w:val="0"/>
        <w:autoSpaceDN w:val="0"/>
        <w:adjustRightInd w:val="0"/>
        <w:spacing w:before="58" w:line="274" w:lineRule="exact"/>
        <w:jc w:val="both"/>
      </w:pPr>
      <w:r w:rsidRPr="0042616B">
        <w:rPr>
          <w:b/>
        </w:rPr>
        <w:t>Návrh ponuky</w:t>
      </w:r>
      <w:r w:rsidRPr="0042616B">
        <w:t xml:space="preserve"> - Dokumenty</w:t>
      </w:r>
      <w:r w:rsidRPr="008104D7">
        <w:t xml:space="preserve"> preukazujúce splnenie požiadaviek na predmet zákazky uvedených v časti B.2 Opis predmetu zákazky (Príloha č. 2) týchto súťažných. Uchádzač splnenie požiadaviek na predmet zákazky zdokumentuje dostatočne podrobným a názorným spôsobom vrátane dôkazných prostriedkov tak, aby komisia mohla vyhodnotiť splnenie požiadaviek na predmet zákazky uchádzačom v celom rozsahu</w:t>
      </w:r>
      <w:r>
        <w:t>;</w:t>
      </w:r>
    </w:p>
    <w:p w14:paraId="61F6AB15" w14:textId="44F4083A" w:rsidR="008715FC" w:rsidRPr="006F534F" w:rsidRDefault="008715FC" w:rsidP="008715FC">
      <w:pPr>
        <w:widowControl w:val="0"/>
        <w:numPr>
          <w:ilvl w:val="0"/>
          <w:numId w:val="3"/>
        </w:numPr>
        <w:shd w:val="clear" w:color="auto" w:fill="FFFFFF"/>
        <w:tabs>
          <w:tab w:val="left" w:pos="0"/>
        </w:tabs>
        <w:autoSpaceDE w:val="0"/>
        <w:autoSpaceDN w:val="0"/>
        <w:adjustRightInd w:val="0"/>
        <w:spacing w:before="58" w:line="274" w:lineRule="exact"/>
        <w:jc w:val="both"/>
        <w:rPr>
          <w:rFonts w:cs="Arial"/>
          <w:szCs w:val="20"/>
        </w:rPr>
      </w:pPr>
      <w:r w:rsidRPr="006F534F">
        <w:rPr>
          <w:rFonts w:cs="Arial"/>
          <w:b/>
          <w:bCs/>
          <w:szCs w:val="20"/>
        </w:rPr>
        <w:t>Rámcovú dohodu</w:t>
      </w:r>
      <w:r w:rsidRPr="006F534F">
        <w:rPr>
          <w:rFonts w:cs="Arial"/>
          <w:szCs w:val="20"/>
        </w:rPr>
        <w:t xml:space="preserve"> o vykonávaní pracovnej zdravotnej služby v editovateľnej verzii – Word (</w:t>
      </w:r>
      <w:proofErr w:type="spellStart"/>
      <w:r w:rsidRPr="006F534F">
        <w:rPr>
          <w:rFonts w:cs="Arial"/>
          <w:szCs w:val="20"/>
        </w:rPr>
        <w:t>t.j</w:t>
      </w:r>
      <w:proofErr w:type="spellEnd"/>
      <w:r w:rsidRPr="006F534F">
        <w:rPr>
          <w:rFonts w:cs="Arial"/>
          <w:szCs w:val="20"/>
        </w:rPr>
        <w:t>. bez podpisu) doplnenú uchádzačom o chýbajúce údaje za uchádzača (</w:t>
      </w:r>
      <w:proofErr w:type="spellStart"/>
      <w:r w:rsidRPr="006F534F">
        <w:rPr>
          <w:rFonts w:cs="Arial"/>
          <w:szCs w:val="20"/>
        </w:rPr>
        <w:t>t.j</w:t>
      </w:r>
      <w:proofErr w:type="spellEnd"/>
      <w:r w:rsidRPr="006F534F">
        <w:rPr>
          <w:rFonts w:cs="Arial"/>
          <w:szCs w:val="20"/>
        </w:rPr>
        <w:t xml:space="preserve">. identifikáciu uchádzača, </w:t>
      </w:r>
      <w:r w:rsidRPr="006F534F">
        <w:rPr>
          <w:rFonts w:cs="Arial"/>
          <w:szCs w:val="20"/>
        </w:rPr>
        <w:lastRenderedPageBreak/>
        <w:t xml:space="preserve">ceny, kontaktné osoby na strane zhotoviteľa a pod.). Vzor rámcovej dohody o vykonávaní pracovnej zdravotnej služby je uvedený v prílohe č. 1 </w:t>
      </w:r>
      <w:r w:rsidR="00347A16" w:rsidRPr="006F534F">
        <w:rPr>
          <w:rFonts w:cs="Arial"/>
          <w:szCs w:val="20"/>
        </w:rPr>
        <w:t>t</w:t>
      </w:r>
      <w:r w:rsidR="00347A16">
        <w:rPr>
          <w:rFonts w:cs="Arial"/>
          <w:szCs w:val="20"/>
        </w:rPr>
        <w:t>ýchto Súťažných podkladov.</w:t>
      </w:r>
    </w:p>
    <w:p w14:paraId="7EDAE318" w14:textId="45C4EC32" w:rsidR="009F396C" w:rsidRPr="00786F13" w:rsidRDefault="009F396C" w:rsidP="00786F13">
      <w:pPr>
        <w:widowControl w:val="0"/>
        <w:numPr>
          <w:ilvl w:val="0"/>
          <w:numId w:val="3"/>
        </w:numPr>
        <w:shd w:val="clear" w:color="auto" w:fill="FFFFFF"/>
        <w:tabs>
          <w:tab w:val="left" w:pos="0"/>
        </w:tabs>
        <w:autoSpaceDE w:val="0"/>
        <w:autoSpaceDN w:val="0"/>
        <w:adjustRightInd w:val="0"/>
        <w:spacing w:before="58" w:line="274" w:lineRule="exact"/>
        <w:jc w:val="both"/>
        <w:rPr>
          <w:rFonts w:cs="Arial"/>
          <w:szCs w:val="20"/>
        </w:rPr>
      </w:pPr>
      <w:r w:rsidRPr="009F16FC">
        <w:rPr>
          <w:rFonts w:cs="Arial"/>
          <w:b/>
          <w:szCs w:val="20"/>
        </w:rPr>
        <w:t>Doklad o zložení zábezpeky</w:t>
      </w:r>
      <w:r w:rsidR="00786F13">
        <w:rPr>
          <w:rFonts w:cs="Arial"/>
          <w:b/>
          <w:szCs w:val="20"/>
        </w:rPr>
        <w:t xml:space="preserve"> </w:t>
      </w:r>
      <w:r w:rsidR="00786F13" w:rsidRPr="009F16FC">
        <w:rPr>
          <w:rFonts w:cs="Arial"/>
          <w:bCs/>
          <w:szCs w:val="20"/>
        </w:rPr>
        <w:t>(</w:t>
      </w:r>
      <w:r w:rsidR="00786F13">
        <w:rPr>
          <w:rFonts w:cs="Arial"/>
          <w:bCs/>
          <w:szCs w:val="20"/>
        </w:rPr>
        <w:t xml:space="preserve">iba </w:t>
      </w:r>
      <w:r w:rsidR="00786F13" w:rsidRPr="009F16FC">
        <w:rPr>
          <w:rFonts w:cs="Arial"/>
          <w:bCs/>
          <w:szCs w:val="20"/>
        </w:rPr>
        <w:t>v aktuálnom prípade)</w:t>
      </w:r>
      <w:r w:rsidR="00786F13" w:rsidRPr="00C9668B">
        <w:rPr>
          <w:rFonts w:cs="Arial"/>
          <w:szCs w:val="20"/>
        </w:rPr>
        <w:t xml:space="preserve"> podľa bodu 18 týchto súťažných podkladov;</w:t>
      </w:r>
      <w:r w:rsidR="00786F13">
        <w:rPr>
          <w:rFonts w:cs="Arial"/>
          <w:szCs w:val="20"/>
        </w:rPr>
        <w:t xml:space="preserve"> - zábezpeka sa nevyžaduje</w:t>
      </w:r>
    </w:p>
    <w:p w14:paraId="07BE017D" w14:textId="77777777" w:rsidR="00046B0F" w:rsidRPr="00046B0F" w:rsidRDefault="004E4A3D" w:rsidP="00046B0F">
      <w:pPr>
        <w:widowControl w:val="0"/>
        <w:numPr>
          <w:ilvl w:val="0"/>
          <w:numId w:val="3"/>
        </w:numPr>
        <w:shd w:val="clear" w:color="auto" w:fill="FFFFFF"/>
        <w:tabs>
          <w:tab w:val="left" w:pos="0"/>
        </w:tabs>
        <w:autoSpaceDE w:val="0"/>
        <w:autoSpaceDN w:val="0"/>
        <w:adjustRightInd w:val="0"/>
        <w:spacing w:before="58" w:line="274" w:lineRule="exact"/>
        <w:jc w:val="both"/>
        <w:rPr>
          <w:rFonts w:cs="Arial"/>
          <w:szCs w:val="20"/>
        </w:rPr>
      </w:pPr>
      <w:r w:rsidRPr="00046B0F">
        <w:rPr>
          <w:rFonts w:cs="Arial"/>
          <w:b/>
          <w:szCs w:val="20"/>
        </w:rPr>
        <w:t xml:space="preserve">Podiel plnenia </w:t>
      </w:r>
      <w:r w:rsidR="009C2678" w:rsidRPr="00046B0F">
        <w:rPr>
          <w:rFonts w:cs="Arial"/>
          <w:b/>
          <w:szCs w:val="20"/>
        </w:rPr>
        <w:t>z</w:t>
      </w:r>
      <w:r w:rsidR="00296338" w:rsidRPr="00046B0F">
        <w:rPr>
          <w:rFonts w:cs="Arial"/>
          <w:b/>
          <w:szCs w:val="20"/>
        </w:rPr>
        <w:t>o</w:t>
      </w:r>
      <w:r w:rsidR="008D52FA" w:rsidRPr="00046B0F">
        <w:rPr>
          <w:rFonts w:cs="Arial"/>
          <w:b/>
          <w:szCs w:val="20"/>
        </w:rPr>
        <w:t xml:space="preserve"> </w:t>
      </w:r>
      <w:r w:rsidR="00296338" w:rsidRPr="00046B0F">
        <w:rPr>
          <w:rFonts w:cs="Arial"/>
          <w:b/>
          <w:szCs w:val="20"/>
        </w:rPr>
        <w:t>Z</w:t>
      </w:r>
      <w:r w:rsidR="009B75A6" w:rsidRPr="00046B0F">
        <w:rPr>
          <w:rFonts w:cs="Arial"/>
          <w:b/>
          <w:szCs w:val="20"/>
        </w:rPr>
        <w:t xml:space="preserve">mluvy </w:t>
      </w:r>
      <w:r w:rsidRPr="00046B0F">
        <w:rPr>
          <w:rFonts w:cs="Arial"/>
          <w:szCs w:val="20"/>
        </w:rPr>
        <w:t xml:space="preserve">vypracovaný podľa </w:t>
      </w:r>
      <w:r w:rsidR="00F367FB" w:rsidRPr="00046B0F">
        <w:rPr>
          <w:rFonts w:cs="Arial"/>
          <w:szCs w:val="20"/>
        </w:rPr>
        <w:t xml:space="preserve">Prílohy </w:t>
      </w:r>
      <w:r w:rsidR="00593BDA" w:rsidRPr="00046B0F">
        <w:rPr>
          <w:rFonts w:cs="Arial"/>
          <w:szCs w:val="20"/>
        </w:rPr>
        <w:t>č. </w:t>
      </w:r>
      <w:r w:rsidR="00130315" w:rsidRPr="00046B0F">
        <w:rPr>
          <w:rFonts w:cs="Arial"/>
          <w:szCs w:val="20"/>
        </w:rPr>
        <w:t>9</w:t>
      </w:r>
      <w:r w:rsidR="00F367FB" w:rsidRPr="00046B0F">
        <w:rPr>
          <w:rFonts w:cs="Arial"/>
          <w:szCs w:val="20"/>
        </w:rPr>
        <w:t xml:space="preserve"> </w:t>
      </w:r>
      <w:r w:rsidRPr="00046B0F">
        <w:rPr>
          <w:rFonts w:cs="Arial"/>
          <w:szCs w:val="20"/>
        </w:rPr>
        <w:t xml:space="preserve">- Podiel plnenia </w:t>
      </w:r>
      <w:r w:rsidR="009C2678" w:rsidRPr="00046B0F">
        <w:rPr>
          <w:rFonts w:cs="Arial"/>
          <w:szCs w:val="20"/>
        </w:rPr>
        <w:t>z</w:t>
      </w:r>
      <w:r w:rsidR="002B0BC1" w:rsidRPr="00046B0F">
        <w:rPr>
          <w:rFonts w:cs="Arial"/>
          <w:szCs w:val="20"/>
        </w:rPr>
        <w:t>o</w:t>
      </w:r>
      <w:r w:rsidR="009C2678" w:rsidRPr="00046B0F">
        <w:rPr>
          <w:rFonts w:cs="Arial"/>
          <w:szCs w:val="20"/>
        </w:rPr>
        <w:t xml:space="preserve"> </w:t>
      </w:r>
      <w:r w:rsidR="00B12467" w:rsidRPr="00046B0F">
        <w:rPr>
          <w:rFonts w:cs="Arial"/>
          <w:szCs w:val="20"/>
        </w:rPr>
        <w:t>Zmluvy</w:t>
      </w:r>
      <w:r w:rsidRPr="00046B0F">
        <w:rPr>
          <w:rFonts w:cs="Arial"/>
          <w:szCs w:val="20"/>
        </w:rPr>
        <w:t xml:space="preserve"> </w:t>
      </w:r>
      <w:r w:rsidR="00046B0F" w:rsidRPr="00046B0F">
        <w:rPr>
          <w:rFonts w:cs="Arial"/>
          <w:szCs w:val="20"/>
        </w:rPr>
        <w:t xml:space="preserve">týchto súťažných podkladov. Ak uchádzač nemá v úmysle zadať podiel zákazky tretím osobám, je túto skutočnosť povinný výslovne uviesť vo svojej ponuke. Navrhovaný subdodávateľ musí spĺňať podmienky účasti týkajúce sa osobného postavenia podľa § 32 ZVO a nesmú uňho existovať dôvody na vylúčenie podľa § 40 ods. 6 písm. a) až g) a ods. 7 a 8 ZVO; oprávnenie dodávať tovar, uskutočňovať stavebné práce alebo poskytovať službu sa preukazuje vo vzťahu k tej časti predmetu zákazky, ktorú má subdodávateľ plniť. Doklady preukazujúce </w:t>
      </w:r>
      <w:r w:rsidR="00046B0F" w:rsidRPr="00046B0F">
        <w:rPr>
          <w:rFonts w:cs="Arial"/>
          <w:bCs/>
          <w:szCs w:val="20"/>
        </w:rPr>
        <w:t>splnenie podmienok účasti</w:t>
      </w:r>
      <w:r w:rsidR="00046B0F" w:rsidRPr="00046B0F">
        <w:rPr>
          <w:rFonts w:cs="Arial"/>
          <w:szCs w:val="20"/>
        </w:rPr>
        <w:t xml:space="preserve"> podľa ustanovení § 32 ZVO za subdodávateľa predloží uchádzač v ponuke alebo môžu byť v ponuke  nahradené JED;</w:t>
      </w:r>
    </w:p>
    <w:p w14:paraId="1F140D83" w14:textId="3A04B333" w:rsidR="00397A27" w:rsidRPr="00046B0F" w:rsidRDefault="00397A27" w:rsidP="00054CBD">
      <w:pPr>
        <w:widowControl w:val="0"/>
        <w:numPr>
          <w:ilvl w:val="0"/>
          <w:numId w:val="3"/>
        </w:numPr>
        <w:shd w:val="clear" w:color="auto" w:fill="FFFFFF"/>
        <w:tabs>
          <w:tab w:val="left" w:pos="0"/>
        </w:tabs>
        <w:autoSpaceDE w:val="0"/>
        <w:autoSpaceDN w:val="0"/>
        <w:adjustRightInd w:val="0"/>
        <w:spacing w:before="58" w:line="274" w:lineRule="exact"/>
        <w:jc w:val="both"/>
        <w:rPr>
          <w:rFonts w:cs="Arial"/>
          <w:szCs w:val="20"/>
        </w:rPr>
      </w:pPr>
      <w:r w:rsidRPr="00046B0F">
        <w:rPr>
          <w:rFonts w:cs="Arial"/>
          <w:b/>
          <w:szCs w:val="20"/>
        </w:rPr>
        <w:t>Zoznam iných (tretích) osôb,</w:t>
      </w:r>
      <w:r w:rsidRPr="00046B0F">
        <w:rPr>
          <w:rFonts w:cs="Arial"/>
          <w:bCs/>
          <w:szCs w:val="20"/>
        </w:rPr>
        <w:t xml:space="preserve"> </w:t>
      </w:r>
      <w:r w:rsidRPr="00046B0F">
        <w:rPr>
          <w:rFonts w:cs="Arial"/>
          <w:b/>
          <w:szCs w:val="20"/>
        </w:rPr>
        <w:t>prostredníctvom ktorých uchádzač preukazuje podmienky účasti</w:t>
      </w:r>
      <w:r w:rsidRPr="00046B0F">
        <w:rPr>
          <w:rFonts w:ascii="Arial" w:hAnsi="Arial" w:cs="Arial"/>
          <w:b/>
          <w:color w:val="000000"/>
          <w:sz w:val="20"/>
          <w:szCs w:val="20"/>
        </w:rPr>
        <w:t xml:space="preserve"> </w:t>
      </w:r>
      <w:r w:rsidRPr="00046B0F">
        <w:rPr>
          <w:rFonts w:cs="Arial"/>
          <w:szCs w:val="20"/>
        </w:rPr>
        <w:t xml:space="preserve">v zmysle Prílohy č. 10 týchto súťažných podkladov; </w:t>
      </w:r>
    </w:p>
    <w:p w14:paraId="5F571615" w14:textId="77777777" w:rsidR="00397A27" w:rsidRPr="000045C6" w:rsidRDefault="00397A27" w:rsidP="00397A27">
      <w:pPr>
        <w:widowControl w:val="0"/>
        <w:numPr>
          <w:ilvl w:val="0"/>
          <w:numId w:val="3"/>
        </w:numPr>
        <w:shd w:val="clear" w:color="auto" w:fill="FFFFFF"/>
        <w:tabs>
          <w:tab w:val="left" w:pos="0"/>
        </w:tabs>
        <w:autoSpaceDE w:val="0"/>
        <w:autoSpaceDN w:val="0"/>
        <w:adjustRightInd w:val="0"/>
        <w:spacing w:before="58" w:line="274" w:lineRule="exact"/>
        <w:jc w:val="both"/>
        <w:rPr>
          <w:rFonts w:cs="Arial"/>
          <w:spacing w:val="-6"/>
          <w:szCs w:val="20"/>
        </w:rPr>
      </w:pPr>
      <w:r w:rsidRPr="000045C6">
        <w:rPr>
          <w:rFonts w:cs="Arial"/>
          <w:b/>
          <w:spacing w:val="-6"/>
          <w:szCs w:val="20"/>
        </w:rPr>
        <w:t>Čestné vyhlásenie k neaplikovateľnosti sankcií</w:t>
      </w:r>
      <w:r w:rsidRPr="000045C6">
        <w:rPr>
          <w:rFonts w:cs="Arial"/>
          <w:bCs/>
          <w:spacing w:val="-6"/>
          <w:szCs w:val="20"/>
        </w:rPr>
        <w:t xml:space="preserve"> </w:t>
      </w:r>
      <w:r w:rsidRPr="000045C6">
        <w:rPr>
          <w:rFonts w:cs="Arial"/>
          <w:spacing w:val="-6"/>
          <w:szCs w:val="20"/>
        </w:rPr>
        <w:t>v zmysle Prílohy č. 11 týchto súťažných podkladov.</w:t>
      </w:r>
    </w:p>
    <w:p w14:paraId="4A780E36" w14:textId="79CA4F83" w:rsidR="00397A27" w:rsidRPr="00397A27" w:rsidRDefault="00397A27" w:rsidP="00397A27">
      <w:pPr>
        <w:widowControl w:val="0"/>
        <w:numPr>
          <w:ilvl w:val="0"/>
          <w:numId w:val="3"/>
        </w:numPr>
        <w:shd w:val="clear" w:color="auto" w:fill="FFFFFF"/>
        <w:tabs>
          <w:tab w:val="left" w:pos="0"/>
        </w:tabs>
        <w:autoSpaceDE w:val="0"/>
        <w:autoSpaceDN w:val="0"/>
        <w:adjustRightInd w:val="0"/>
        <w:spacing w:before="58" w:line="274" w:lineRule="exact"/>
        <w:jc w:val="both"/>
        <w:rPr>
          <w:rFonts w:cs="Arial"/>
          <w:szCs w:val="20"/>
        </w:rPr>
      </w:pPr>
      <w:r w:rsidRPr="00E17996">
        <w:rPr>
          <w:rFonts w:cs="Arial"/>
          <w:b/>
          <w:szCs w:val="20"/>
        </w:rPr>
        <w:t>Zoznam dôverných informácií</w:t>
      </w:r>
      <w:r>
        <w:rPr>
          <w:rFonts w:cs="Arial"/>
          <w:bCs/>
          <w:szCs w:val="20"/>
        </w:rPr>
        <w:t xml:space="preserve"> </w:t>
      </w:r>
      <w:r w:rsidRPr="00270555">
        <w:rPr>
          <w:rFonts w:cs="Arial"/>
          <w:szCs w:val="20"/>
        </w:rPr>
        <w:t>podľa Prílohy č. </w:t>
      </w:r>
      <w:r>
        <w:rPr>
          <w:rFonts w:cs="Arial"/>
          <w:szCs w:val="20"/>
        </w:rPr>
        <w:t xml:space="preserve">12 </w:t>
      </w:r>
      <w:r w:rsidRPr="00270555">
        <w:rPr>
          <w:rFonts w:cs="Arial"/>
          <w:szCs w:val="20"/>
        </w:rPr>
        <w:t>týchto súťažných podkladov</w:t>
      </w:r>
      <w:r>
        <w:rPr>
          <w:rFonts w:cs="Arial"/>
          <w:szCs w:val="20"/>
        </w:rPr>
        <w:t>;</w:t>
      </w:r>
    </w:p>
    <w:p w14:paraId="187EDD92" w14:textId="322B9274" w:rsidR="004E4A3D" w:rsidRPr="00C9668B" w:rsidRDefault="00EF370F" w:rsidP="008B2A4E">
      <w:pPr>
        <w:widowControl w:val="0"/>
        <w:numPr>
          <w:ilvl w:val="0"/>
          <w:numId w:val="3"/>
        </w:numPr>
        <w:shd w:val="clear" w:color="auto" w:fill="FFFFFF"/>
        <w:tabs>
          <w:tab w:val="left" w:pos="0"/>
        </w:tabs>
        <w:autoSpaceDE w:val="0"/>
        <w:autoSpaceDN w:val="0"/>
        <w:adjustRightInd w:val="0"/>
        <w:spacing w:before="58" w:line="274" w:lineRule="exact"/>
        <w:ind w:left="1077" w:hanging="357"/>
        <w:jc w:val="both"/>
        <w:rPr>
          <w:rFonts w:cs="Arial"/>
          <w:szCs w:val="20"/>
        </w:rPr>
      </w:pPr>
      <w:r w:rsidRPr="00C9668B">
        <w:rPr>
          <w:rFonts w:cs="Arial"/>
          <w:szCs w:val="20"/>
        </w:rPr>
        <w:t>(</w:t>
      </w:r>
      <w:r w:rsidRPr="00C9668B">
        <w:rPr>
          <w:rFonts w:cs="Arial"/>
          <w:szCs w:val="20"/>
          <w:u w:val="single"/>
        </w:rPr>
        <w:t xml:space="preserve">Iba </w:t>
      </w:r>
      <w:r w:rsidR="00495C3A">
        <w:rPr>
          <w:rFonts w:cs="Arial"/>
          <w:szCs w:val="20"/>
          <w:u w:val="single"/>
        </w:rPr>
        <w:t>ak je relevantné</w:t>
      </w:r>
      <w:r w:rsidRPr="00C9668B">
        <w:rPr>
          <w:rFonts w:cs="Arial"/>
          <w:szCs w:val="20"/>
        </w:rPr>
        <w:t xml:space="preserve">) </w:t>
      </w:r>
      <w:r w:rsidR="004E4A3D" w:rsidRPr="00C9668B">
        <w:rPr>
          <w:rFonts w:cs="Arial"/>
          <w:szCs w:val="20"/>
        </w:rPr>
        <w:t xml:space="preserve">V prípade skupiny dodávateľov </w:t>
      </w:r>
      <w:r w:rsidR="004E4A3D" w:rsidRPr="00C9668B">
        <w:rPr>
          <w:rFonts w:cs="Arial"/>
          <w:b/>
          <w:szCs w:val="20"/>
        </w:rPr>
        <w:t xml:space="preserve">vystavené splnomocnenie </w:t>
      </w:r>
      <w:r w:rsidR="004E4A3D" w:rsidRPr="00C9668B">
        <w:rPr>
          <w:rFonts w:cs="Arial"/>
          <w:szCs w:val="20"/>
        </w:rPr>
        <w:t xml:space="preserve">pre jedného z členov skupiny, ktorý bude oprávnený prijímať pokyny za všetkých a konať v mene všetkých ostatných členov skupiny, podpísané všetkými členmi skupiny alebo osobou/osobami oprávnenými konať v danej veci za každého člena skupiny. Úkony splnomocneného zástupcu za skupinu dodávateľov budú voči obstarávateľskej organizácii záväzné. </w:t>
      </w:r>
      <w:r w:rsidR="00397937" w:rsidRPr="00C9668B">
        <w:rPr>
          <w:rFonts w:cs="Arial"/>
          <w:szCs w:val="20"/>
        </w:rPr>
        <w:t>S</w:t>
      </w:r>
      <w:r w:rsidR="004E4A3D" w:rsidRPr="00C9668B">
        <w:rPr>
          <w:rFonts w:cs="Arial"/>
          <w:szCs w:val="20"/>
        </w:rPr>
        <w:t>plnomocnenie musí byť podpísané všet</w:t>
      </w:r>
      <w:r w:rsidR="00397937" w:rsidRPr="00C9668B">
        <w:rPr>
          <w:rFonts w:cs="Arial"/>
          <w:szCs w:val="20"/>
        </w:rPr>
        <w:t>kými členmi skupiny dodávateľov</w:t>
      </w:r>
      <w:r w:rsidR="004E4A3D" w:rsidRPr="00C9668B">
        <w:rPr>
          <w:rFonts w:cs="Arial"/>
          <w:szCs w:val="20"/>
        </w:rPr>
        <w:t>;</w:t>
      </w:r>
    </w:p>
    <w:p w14:paraId="1EE9974F" w14:textId="4536BF04" w:rsidR="00495C3A" w:rsidRPr="00495C3A" w:rsidRDefault="00EF370F" w:rsidP="00495C3A">
      <w:pPr>
        <w:widowControl w:val="0"/>
        <w:numPr>
          <w:ilvl w:val="0"/>
          <w:numId w:val="3"/>
        </w:numPr>
        <w:shd w:val="clear" w:color="auto" w:fill="FFFFFF"/>
        <w:tabs>
          <w:tab w:val="left" w:pos="0"/>
        </w:tabs>
        <w:autoSpaceDE w:val="0"/>
        <w:autoSpaceDN w:val="0"/>
        <w:adjustRightInd w:val="0"/>
        <w:spacing w:before="58" w:line="274" w:lineRule="exact"/>
        <w:jc w:val="both"/>
        <w:rPr>
          <w:rFonts w:cs="Arial"/>
          <w:szCs w:val="20"/>
        </w:rPr>
      </w:pPr>
      <w:r w:rsidRPr="00C9668B">
        <w:rPr>
          <w:rFonts w:cs="Arial"/>
          <w:szCs w:val="20"/>
        </w:rPr>
        <w:t>(</w:t>
      </w:r>
      <w:r w:rsidRPr="00C9668B">
        <w:rPr>
          <w:rFonts w:cs="Arial"/>
          <w:szCs w:val="20"/>
          <w:u w:val="single"/>
        </w:rPr>
        <w:t xml:space="preserve">Iba </w:t>
      </w:r>
      <w:r w:rsidR="00495C3A">
        <w:rPr>
          <w:rFonts w:cs="Arial"/>
          <w:szCs w:val="20"/>
          <w:u w:val="single"/>
        </w:rPr>
        <w:t>aj je relevantné</w:t>
      </w:r>
      <w:r w:rsidRPr="00C9668B">
        <w:rPr>
          <w:rFonts w:cs="Arial"/>
          <w:szCs w:val="20"/>
        </w:rPr>
        <w:t>)</w:t>
      </w:r>
      <w:r w:rsidR="00077317" w:rsidRPr="00C9668B">
        <w:rPr>
          <w:rFonts w:cs="Arial"/>
          <w:szCs w:val="20"/>
        </w:rPr>
        <w:t>;</w:t>
      </w:r>
      <w:r w:rsidR="00495C3A" w:rsidRPr="00495C3A">
        <w:rPr>
          <w:rFonts w:cs="Arial"/>
          <w:spacing w:val="-4"/>
          <w:szCs w:val="20"/>
        </w:rPr>
        <w:t xml:space="preserve"> V prípade skupiny dodávateľov </w:t>
      </w:r>
      <w:r w:rsidR="00495C3A" w:rsidRPr="00495C3A">
        <w:rPr>
          <w:rFonts w:cs="Arial"/>
          <w:b/>
          <w:spacing w:val="-4"/>
          <w:szCs w:val="20"/>
        </w:rPr>
        <w:t>zmluvu medzi jednotlivými členmi skupiny dodávateľov</w:t>
      </w:r>
      <w:r w:rsidR="00495C3A" w:rsidRPr="00495C3A">
        <w:rPr>
          <w:rFonts w:cs="Arial"/>
          <w:spacing w:val="-4"/>
          <w:szCs w:val="20"/>
        </w:rPr>
        <w:t xml:space="preserve"> podpísanú všetkými členmi skupiny alebo osobou/osobami oprávnenými konať v danej veci za každého člena skupiny, v ktorej v prospech obstarávateľskej organizácie vyhlásia, že v prípade prijatia ich ponuky obstarávateľskou organizáciou a uzavretia Zmluvy budú všetci členovia skupiny dodávateľov zodpovedať voči obstarávateľskej organizácii spoločne a nerozdielne.</w:t>
      </w:r>
    </w:p>
    <w:p w14:paraId="5480961B" w14:textId="5EB84BEF" w:rsidR="007C3F38" w:rsidRPr="007C3F38" w:rsidRDefault="007C3F38" w:rsidP="007C3F38">
      <w:pPr>
        <w:pStyle w:val="Odsekzoznamu"/>
        <w:keepNext/>
        <w:numPr>
          <w:ilvl w:val="0"/>
          <w:numId w:val="3"/>
        </w:numPr>
        <w:rPr>
          <w:rFonts w:cs="Calibri"/>
        </w:rPr>
      </w:pPr>
      <w:bookmarkStart w:id="60" w:name="_Hlk177559267"/>
      <w:r w:rsidRPr="007C3F38">
        <w:rPr>
          <w:rFonts w:cs="Calibri"/>
        </w:rPr>
        <w:t>za účelom preverenia splnenia požiadaviek na zákazku uchádzač predloží platné poverenie Ministerstva dopravy a výstavby Slovenskej republiky na posudzovanie zdravotnej spôsobilosti zamestnancov prevádzkovateľov dráh a dráhových podnikov v zmysle § 102 ods. 1 písm. q) zákona č. 513/2009 Z. z. o dráhach a o zmene a doplnení niektorých zákonov v znení neskorších predpisov.</w:t>
      </w:r>
    </w:p>
    <w:p w14:paraId="66C93374" w14:textId="4996F6C3" w:rsidR="004E4A3D" w:rsidRPr="00C9668B" w:rsidRDefault="004E4A3D" w:rsidP="00926B39">
      <w:pPr>
        <w:pStyle w:val="Nadpis3"/>
        <w:keepNext w:val="0"/>
        <w:widowControl w:val="0"/>
        <w:numPr>
          <w:ilvl w:val="0"/>
          <w:numId w:val="1"/>
        </w:numPr>
        <w:spacing w:before="360" w:after="120"/>
        <w:ind w:left="0" w:firstLine="0"/>
      </w:pPr>
      <w:bookmarkStart w:id="61" w:name="_Toc369511216"/>
      <w:bookmarkStart w:id="62" w:name="_Toc459733184"/>
      <w:bookmarkStart w:id="63" w:name="_Toc141084545"/>
      <w:bookmarkEnd w:id="60"/>
      <w:r w:rsidRPr="00C9668B">
        <w:t>Náklady na ponuku</w:t>
      </w:r>
      <w:bookmarkEnd w:id="61"/>
      <w:bookmarkEnd w:id="62"/>
      <w:bookmarkEnd w:id="63"/>
    </w:p>
    <w:p w14:paraId="4FC7C633" w14:textId="77777777" w:rsidR="004E4A3D" w:rsidRPr="00C9668B" w:rsidRDefault="004E4A3D" w:rsidP="00FE4F84">
      <w:pPr>
        <w:pStyle w:val="Odsekzoznamu"/>
        <w:widowControl w:val="0"/>
        <w:numPr>
          <w:ilvl w:val="1"/>
          <w:numId w:val="1"/>
        </w:numPr>
        <w:spacing w:before="200" w:after="0" w:line="240" w:lineRule="auto"/>
        <w:ind w:left="720"/>
        <w:contextualSpacing w:val="0"/>
      </w:pPr>
      <w:r w:rsidRPr="00C9668B">
        <w:t>Všetky náklady a výdavky spojené s prípravou a predložením ponuky znáša uchádzač bez finančného nároku voči obstarávateľskej organizácii, bez ohľadu na výsledok verejného obstarávania.</w:t>
      </w:r>
    </w:p>
    <w:p w14:paraId="2FC0213D" w14:textId="73848F96" w:rsidR="00150EFD" w:rsidRDefault="00771BDE" w:rsidP="00786F13">
      <w:pPr>
        <w:pStyle w:val="Odsekzoznamu"/>
        <w:widowControl w:val="0"/>
        <w:numPr>
          <w:ilvl w:val="1"/>
          <w:numId w:val="1"/>
        </w:numPr>
        <w:spacing w:before="200" w:after="0" w:line="240" w:lineRule="auto"/>
        <w:ind w:left="720"/>
        <w:contextualSpacing w:val="0"/>
      </w:pPr>
      <w:r w:rsidRPr="00C9668B">
        <w:t xml:space="preserve">Ponuky predložené </w:t>
      </w:r>
      <w:r w:rsidR="0083277E" w:rsidRPr="00C9668B">
        <w:t>IS </w:t>
      </w:r>
      <w:r w:rsidR="000275D3">
        <w:t>JOSEPHINE</w:t>
      </w:r>
      <w:r w:rsidR="000275D3" w:rsidRPr="00C9668B" w:rsidDel="000275D3">
        <w:t xml:space="preserve"> </w:t>
      </w:r>
      <w:r w:rsidRPr="00C9668B">
        <w:t>v lehote na predkladanie ponúk sa počas plynutia lehoty viazanosti a po uplynutí lehoty viazanosti ponúk uchádzačom nevracajú. Zostávajú v </w:t>
      </w:r>
      <w:r w:rsidR="0083277E" w:rsidRPr="00C9668B">
        <w:t>IS </w:t>
      </w:r>
      <w:r w:rsidR="000275D3">
        <w:t>JOSEPHINE</w:t>
      </w:r>
      <w:r w:rsidR="000275D3" w:rsidRPr="00C9668B" w:rsidDel="000275D3">
        <w:t xml:space="preserve"> </w:t>
      </w:r>
      <w:r w:rsidR="0083277E" w:rsidRPr="00C9668B">
        <w:t xml:space="preserve"> </w:t>
      </w:r>
      <w:r w:rsidRPr="00C9668B">
        <w:t>so všetkými ostatnými dokladmi ako súčasť dokumentácie vyhlásenej súťaže.</w:t>
      </w:r>
    </w:p>
    <w:p w14:paraId="4B21BF05" w14:textId="77777777" w:rsidR="00150EFD" w:rsidRDefault="00150EFD" w:rsidP="00FE4F84">
      <w:pPr>
        <w:widowControl w:val="0"/>
        <w:tabs>
          <w:tab w:val="right" w:leader="dot" w:pos="0"/>
        </w:tabs>
        <w:spacing w:before="200"/>
        <w:ind w:left="705" w:right="-29" w:hanging="705"/>
        <w:jc w:val="both"/>
      </w:pPr>
    </w:p>
    <w:p w14:paraId="7330F751" w14:textId="77777777" w:rsidR="00AA5B65" w:rsidRDefault="00AA5B65" w:rsidP="00FE4F84">
      <w:pPr>
        <w:widowControl w:val="0"/>
        <w:tabs>
          <w:tab w:val="right" w:leader="dot" w:pos="0"/>
        </w:tabs>
        <w:spacing w:before="200"/>
        <w:ind w:left="705" w:right="-29" w:hanging="705"/>
        <w:jc w:val="both"/>
      </w:pPr>
    </w:p>
    <w:p w14:paraId="0FAA33C9" w14:textId="77777777" w:rsidR="00AA5B65" w:rsidRPr="00C9668B" w:rsidRDefault="00AA5B65" w:rsidP="00FE4F84">
      <w:pPr>
        <w:widowControl w:val="0"/>
        <w:tabs>
          <w:tab w:val="right" w:leader="dot" w:pos="0"/>
        </w:tabs>
        <w:spacing w:before="200"/>
        <w:ind w:left="705" w:right="-29" w:hanging="705"/>
        <w:jc w:val="both"/>
      </w:pPr>
    </w:p>
    <w:p w14:paraId="4A9713B7" w14:textId="03F65353" w:rsidR="00150EFD" w:rsidRDefault="00687657" w:rsidP="00150EFD">
      <w:pPr>
        <w:pStyle w:val="Nadpis2"/>
        <w:keepNext w:val="0"/>
        <w:widowControl w:val="0"/>
        <w:tabs>
          <w:tab w:val="clear" w:pos="540"/>
          <w:tab w:val="num" w:pos="0"/>
        </w:tabs>
      </w:pPr>
      <w:bookmarkStart w:id="64" w:name="_Toc369511217"/>
      <w:bookmarkStart w:id="65" w:name="_Toc459733185"/>
      <w:bookmarkStart w:id="66" w:name="_Toc141084546"/>
      <w:r w:rsidRPr="00C9668B">
        <w:t>IV</w:t>
      </w:r>
      <w:r w:rsidR="004E4A3D" w:rsidRPr="00C9668B">
        <w:t>. Predkladanie ponuk</w:t>
      </w:r>
      <w:bookmarkEnd w:id="64"/>
      <w:bookmarkEnd w:id="65"/>
      <w:bookmarkEnd w:id="66"/>
      <w:r w:rsidR="00150EFD">
        <w:t>y</w:t>
      </w:r>
    </w:p>
    <w:p w14:paraId="3A30C68D" w14:textId="77777777" w:rsidR="00150EFD" w:rsidRPr="00150EFD" w:rsidRDefault="00150EFD" w:rsidP="00150EFD"/>
    <w:p w14:paraId="23C1A77C" w14:textId="77777777" w:rsidR="004E4A3D" w:rsidRPr="00C9668B" w:rsidRDefault="004E4A3D" w:rsidP="00B7585E">
      <w:pPr>
        <w:pStyle w:val="Nadpis3"/>
        <w:keepNext w:val="0"/>
        <w:widowControl w:val="0"/>
        <w:numPr>
          <w:ilvl w:val="0"/>
          <w:numId w:val="1"/>
        </w:numPr>
        <w:spacing w:after="120"/>
        <w:ind w:left="0" w:firstLine="0"/>
      </w:pPr>
      <w:bookmarkStart w:id="67" w:name="_Toc369511219"/>
      <w:bookmarkStart w:id="68" w:name="_Toc459733187"/>
      <w:bookmarkStart w:id="69" w:name="_Toc141084547"/>
      <w:r w:rsidRPr="00C9668B">
        <w:lastRenderedPageBreak/>
        <w:t>Predloženie ponuky</w:t>
      </w:r>
      <w:bookmarkEnd w:id="67"/>
      <w:bookmarkEnd w:id="68"/>
      <w:bookmarkEnd w:id="69"/>
    </w:p>
    <w:p w14:paraId="0E9C95FA" w14:textId="77777777" w:rsidR="000275D3" w:rsidRPr="009D08F0" w:rsidRDefault="000275D3" w:rsidP="008D3E2F">
      <w:pPr>
        <w:pStyle w:val="Odsekzoznamu"/>
        <w:widowControl w:val="0"/>
        <w:numPr>
          <w:ilvl w:val="1"/>
          <w:numId w:val="1"/>
        </w:numPr>
        <w:spacing w:before="200" w:after="0" w:line="240" w:lineRule="auto"/>
        <w:ind w:left="709" w:hanging="709"/>
        <w:contextualSpacing w:val="0"/>
      </w:pPr>
      <w:r w:rsidRPr="009324B7">
        <w:t xml:space="preserve">Uchádzač môže predložiť len jednu ponuku, </w:t>
      </w:r>
      <w:r w:rsidRPr="00051D67">
        <w:t>a to výlučne prostredníctvom elektronického IS </w:t>
      </w:r>
      <w:r>
        <w:t>JOSEPHINE</w:t>
      </w:r>
      <w:r w:rsidRPr="009324B7">
        <w:t>. Ak uchádzač v lehote na predkladanie ponúk predloží viac ponúk, obstarávateľ</w:t>
      </w:r>
      <w:r>
        <w:t>ská organizácia</w:t>
      </w:r>
      <w:r w:rsidRPr="009324B7">
        <w:t xml:space="preserve"> prihliada len na ponuku, ktorá bola predložená ako posledná a na ostatné ponuky hľadí rovnako ako na ponuky, ktoré boli predložené po lehote na predkladanie ponúk</w:t>
      </w:r>
      <w:r w:rsidRPr="00270555">
        <w:t>.</w:t>
      </w:r>
    </w:p>
    <w:p w14:paraId="28324AEC" w14:textId="77777777" w:rsidR="000275D3" w:rsidRPr="007B6AC9" w:rsidRDefault="000275D3" w:rsidP="008D3E2F">
      <w:pPr>
        <w:pStyle w:val="Odsekzoznamu"/>
        <w:widowControl w:val="0"/>
        <w:numPr>
          <w:ilvl w:val="1"/>
          <w:numId w:val="1"/>
        </w:numPr>
        <w:spacing w:before="200" w:after="0" w:line="240" w:lineRule="auto"/>
        <w:ind w:left="709" w:hanging="709"/>
        <w:contextualSpacing w:val="0"/>
        <w:rPr>
          <w:rFonts w:cs="Arial"/>
          <w:szCs w:val="20"/>
        </w:rPr>
      </w:pPr>
      <w:r w:rsidRPr="008D3E2F">
        <w:t>Uchádzač</w:t>
      </w:r>
      <w:r w:rsidRPr="00C9668B">
        <w:rPr>
          <w:rFonts w:cs="Arial"/>
          <w:spacing w:val="4"/>
          <w:szCs w:val="20"/>
        </w:rPr>
        <w:t xml:space="preserve"> </w:t>
      </w:r>
      <w:r w:rsidRPr="00C9668B">
        <w:rPr>
          <w:spacing w:val="4"/>
        </w:rPr>
        <w:t>predloží</w:t>
      </w:r>
      <w:r w:rsidRPr="00C9668B">
        <w:rPr>
          <w:rFonts w:cs="Arial"/>
          <w:spacing w:val="4"/>
          <w:szCs w:val="20"/>
        </w:rPr>
        <w:t xml:space="preserve"> ponuku tak, ako je to požadované v</w:t>
      </w:r>
      <w:r>
        <w:rPr>
          <w:rFonts w:cs="Arial"/>
          <w:spacing w:val="4"/>
          <w:szCs w:val="20"/>
        </w:rPr>
        <w:t> </w:t>
      </w:r>
      <w:r w:rsidRPr="00C9668B">
        <w:rPr>
          <w:rFonts w:cs="Arial"/>
          <w:spacing w:val="4"/>
          <w:szCs w:val="20"/>
        </w:rPr>
        <w:t>súťažných podkladoch.</w:t>
      </w:r>
    </w:p>
    <w:p w14:paraId="2C7114EE" w14:textId="77777777" w:rsidR="000275D3" w:rsidRPr="007B6AC9" w:rsidRDefault="000275D3" w:rsidP="008D3E2F">
      <w:pPr>
        <w:pStyle w:val="Odsekzoznamu"/>
        <w:widowControl w:val="0"/>
        <w:numPr>
          <w:ilvl w:val="1"/>
          <w:numId w:val="1"/>
        </w:numPr>
        <w:spacing w:before="200" w:after="0" w:line="240" w:lineRule="auto"/>
        <w:ind w:left="709" w:hanging="709"/>
        <w:contextualSpacing w:val="0"/>
        <w:rPr>
          <w:rFonts w:cs="Arial"/>
          <w:spacing w:val="4"/>
          <w:szCs w:val="20"/>
        </w:rPr>
      </w:pPr>
      <w:r w:rsidRPr="008D3E2F">
        <w:t>Predkladanie</w:t>
      </w:r>
      <w:r w:rsidRPr="0021170E">
        <w:rPr>
          <w:rFonts w:cs="Arial"/>
          <w:szCs w:val="20"/>
        </w:rPr>
        <w:t xml:space="preserve"> </w:t>
      </w:r>
      <w:r w:rsidRPr="007B6AC9">
        <w:rPr>
          <w:rFonts w:cs="Arial"/>
          <w:spacing w:val="4"/>
          <w:szCs w:val="20"/>
        </w:rPr>
        <w:t xml:space="preserve">ponúk je umožnené iba autentifikovaným záujemcom. Autentifikáciu je možné vykonať nasledovnými spôsobmi: </w:t>
      </w:r>
    </w:p>
    <w:p w14:paraId="093CB619" w14:textId="77777777" w:rsidR="000275D3" w:rsidRPr="007B6AC9" w:rsidRDefault="000275D3" w:rsidP="000275D3">
      <w:pPr>
        <w:pStyle w:val="Odsekzoznamu"/>
        <w:widowControl w:val="0"/>
        <w:numPr>
          <w:ilvl w:val="2"/>
          <w:numId w:val="1"/>
        </w:numPr>
        <w:spacing w:before="200" w:after="0" w:line="240" w:lineRule="auto"/>
        <w:contextualSpacing w:val="0"/>
        <w:rPr>
          <w:rFonts w:cs="Arial"/>
          <w:spacing w:val="4"/>
          <w:szCs w:val="20"/>
        </w:rPr>
      </w:pPr>
      <w:r w:rsidRPr="007B6AC9">
        <w:rPr>
          <w:rFonts w:cs="Arial"/>
          <w:spacing w:val="4"/>
          <w:szCs w:val="20"/>
        </w:rPr>
        <w:t>v systéme JOSEPHINE registráciou a prihlásením pomocou občianskeho preukazu s elektronickým čipom a bezpečnostným osobnostným kódom (</w:t>
      </w:r>
      <w:proofErr w:type="spellStart"/>
      <w:r w:rsidRPr="007B6AC9">
        <w:rPr>
          <w:rFonts w:cs="Arial"/>
          <w:spacing w:val="4"/>
          <w:szCs w:val="20"/>
        </w:rPr>
        <w:t>eID</w:t>
      </w:r>
      <w:proofErr w:type="spellEnd"/>
      <w:r w:rsidRPr="007B6AC9">
        <w:rPr>
          <w:rFonts w:cs="Arial"/>
          <w:spacing w:val="4"/>
          <w:szCs w:val="20"/>
        </w:rPr>
        <w:t xml:space="preserve">). V systéme je autentifikovaná spoločnosť, ktorú pomocou </w:t>
      </w:r>
      <w:proofErr w:type="spellStart"/>
      <w:r w:rsidRPr="007B6AC9">
        <w:rPr>
          <w:rFonts w:cs="Arial"/>
          <w:spacing w:val="4"/>
          <w:szCs w:val="20"/>
        </w:rPr>
        <w:t>eID</w:t>
      </w:r>
      <w:proofErr w:type="spellEnd"/>
      <w:r w:rsidRPr="007B6AC9">
        <w:rPr>
          <w:rFonts w:cs="Arial"/>
          <w:spacing w:val="4"/>
          <w:szCs w:val="20"/>
        </w:rPr>
        <w:t xml:space="preserve"> registruje štatutár danej spoločnosti. Autentifikáciu vykonáva poskytovateľ systému JOSEPHINE, a to v pracovných dňoch v čase 8:00 – 16:00 hod.,</w:t>
      </w:r>
    </w:p>
    <w:p w14:paraId="79228311" w14:textId="77777777" w:rsidR="000275D3" w:rsidRPr="007B6AC9" w:rsidRDefault="000275D3" w:rsidP="000275D3">
      <w:pPr>
        <w:pStyle w:val="Odsekzoznamu"/>
        <w:widowControl w:val="0"/>
        <w:numPr>
          <w:ilvl w:val="2"/>
          <w:numId w:val="1"/>
        </w:numPr>
        <w:spacing w:before="200" w:after="0" w:line="240" w:lineRule="auto"/>
        <w:contextualSpacing w:val="0"/>
        <w:rPr>
          <w:rFonts w:cs="Arial"/>
          <w:spacing w:val="4"/>
          <w:szCs w:val="20"/>
        </w:rPr>
      </w:pPr>
      <w:r w:rsidRPr="007B6AC9">
        <w:rPr>
          <w:rFonts w:cs="Arial"/>
          <w:spacing w:val="4"/>
          <w:szCs w:val="20"/>
        </w:rPr>
        <w:t xml:space="preserve">nahraním kvalifikovaného elektronického podpisu (napríklad podpisu </w:t>
      </w:r>
      <w:proofErr w:type="spellStart"/>
      <w:r w:rsidRPr="007B6AC9">
        <w:rPr>
          <w:rFonts w:cs="Arial"/>
          <w:spacing w:val="4"/>
          <w:szCs w:val="20"/>
        </w:rPr>
        <w:t>eID</w:t>
      </w:r>
      <w:proofErr w:type="spellEnd"/>
      <w:r w:rsidRPr="007B6AC9">
        <w:rPr>
          <w:rFonts w:cs="Arial"/>
          <w:spacing w:val="4"/>
          <w:szCs w:val="20"/>
        </w:rPr>
        <w:t>) štatutára danej spoločnosti na kartu užívateľa po registrácii a prihlásení do systému JOSEPHINE. Autentifikáciu vykoná poskytovateľ systému JOSEPHINE, a to v pracovných dňoch v čase 8.00 – 16.00 hod.,</w:t>
      </w:r>
    </w:p>
    <w:p w14:paraId="3C0B26E6" w14:textId="77777777" w:rsidR="000275D3" w:rsidRPr="007B6AC9" w:rsidRDefault="000275D3" w:rsidP="000275D3">
      <w:pPr>
        <w:pStyle w:val="Odsekzoznamu"/>
        <w:widowControl w:val="0"/>
        <w:numPr>
          <w:ilvl w:val="2"/>
          <w:numId w:val="1"/>
        </w:numPr>
        <w:spacing w:before="200" w:after="0" w:line="240" w:lineRule="auto"/>
        <w:contextualSpacing w:val="0"/>
        <w:rPr>
          <w:rFonts w:cs="Arial"/>
          <w:spacing w:val="4"/>
          <w:szCs w:val="20"/>
        </w:rPr>
      </w:pPr>
      <w:r w:rsidRPr="007B6AC9">
        <w:rPr>
          <w:rFonts w:cs="Arial"/>
          <w:spacing w:val="4"/>
          <w:szCs w:val="20"/>
        </w:rPr>
        <w:t>vložením plnej moci na kartu užívateľa po registrácii, ktorá je podpísaná elektronickým podpisom štatutára aj splnomocnenou osobou, alebo prešla zaručenou konverziou. Autentifikáciu vykoná poskytovateľ systému JOSEPHINE, a to v pracovné dni v čase 8.00 – 16.00 hod.,</w:t>
      </w:r>
    </w:p>
    <w:p w14:paraId="12E02BFC" w14:textId="77777777" w:rsidR="000275D3" w:rsidRPr="007B6AC9" w:rsidRDefault="000275D3" w:rsidP="000275D3">
      <w:pPr>
        <w:pStyle w:val="Odsekzoznamu"/>
        <w:widowControl w:val="0"/>
        <w:numPr>
          <w:ilvl w:val="2"/>
          <w:numId w:val="1"/>
        </w:numPr>
        <w:spacing w:before="200" w:after="0" w:line="240" w:lineRule="auto"/>
        <w:contextualSpacing w:val="0"/>
        <w:rPr>
          <w:rFonts w:cs="Arial"/>
          <w:spacing w:val="4"/>
          <w:szCs w:val="20"/>
        </w:rPr>
      </w:pPr>
      <w:r w:rsidRPr="007B6AC9">
        <w:rPr>
          <w:rFonts w:cs="Arial"/>
          <w:spacing w:val="4"/>
          <w:szCs w:val="20"/>
        </w:rPr>
        <w:t>autentifikačným kódom, ktorý bude poslaný na adresu sídla firmy do rúk štatutára záujemcu v listovej podobe formou doporučenej pošty. Lehota na tento úkon je obvykle 3-4 pracovné dni a je potrebné s touto lehotou počítať pri vkladaní ponuky.</w:t>
      </w:r>
    </w:p>
    <w:p w14:paraId="3D0421A3" w14:textId="77777777" w:rsidR="000275D3" w:rsidRPr="007B6AC9" w:rsidRDefault="000275D3" w:rsidP="000275D3">
      <w:pPr>
        <w:pStyle w:val="Odsekzoznamu"/>
        <w:widowControl w:val="0"/>
        <w:numPr>
          <w:ilvl w:val="1"/>
          <w:numId w:val="1"/>
        </w:numPr>
        <w:spacing w:before="200" w:after="0" w:line="240" w:lineRule="auto"/>
        <w:contextualSpacing w:val="0"/>
        <w:rPr>
          <w:rFonts w:cs="Arial"/>
          <w:spacing w:val="4"/>
          <w:szCs w:val="20"/>
        </w:rPr>
      </w:pPr>
      <w:r w:rsidRPr="007B6AC9">
        <w:rPr>
          <w:rFonts w:cs="Arial"/>
          <w:spacing w:val="4"/>
          <w:szCs w:val="20"/>
        </w:rPr>
        <w:t>Autentifikovaný záujemca si po prihlásení do systému JOSEPHINE v Prehľade zákaziek vyberie predmetnú zákazku a vloží svoju ponuku do určeného formulára na príjem ponúk, ktorý nájde v záložke „Ponuky a žiadosti“.</w:t>
      </w:r>
    </w:p>
    <w:p w14:paraId="628B41CE" w14:textId="2F92E21D" w:rsidR="000275D3" w:rsidRPr="007B6AC9" w:rsidRDefault="000275D3" w:rsidP="000275D3">
      <w:pPr>
        <w:pStyle w:val="Odsekzoznamu"/>
        <w:widowControl w:val="0"/>
        <w:numPr>
          <w:ilvl w:val="1"/>
          <w:numId w:val="1"/>
        </w:numPr>
        <w:spacing w:before="200" w:after="0" w:line="240" w:lineRule="auto"/>
        <w:contextualSpacing w:val="0"/>
        <w:rPr>
          <w:rFonts w:cs="Arial"/>
          <w:spacing w:val="4"/>
          <w:szCs w:val="20"/>
        </w:rPr>
      </w:pPr>
      <w:r w:rsidRPr="007B6AC9">
        <w:rPr>
          <w:rFonts w:cs="Arial"/>
          <w:spacing w:val="4"/>
          <w:szCs w:val="20"/>
        </w:rPr>
        <w:t xml:space="preserve">Požiadavka obstarávateľa na doklady, dokumenty a ďalšie písomnosti, ktoré musia byť predložené v ponuke je uvedená v bode </w:t>
      </w:r>
      <w:r w:rsidR="004E1D66">
        <w:rPr>
          <w:rFonts w:cs="Arial"/>
          <w:spacing w:val="4"/>
          <w:szCs w:val="20"/>
        </w:rPr>
        <w:t>19</w:t>
      </w:r>
      <w:r w:rsidRPr="007B6AC9">
        <w:rPr>
          <w:rFonts w:cs="Arial"/>
          <w:spacing w:val="4"/>
          <w:szCs w:val="20"/>
        </w:rPr>
        <w:t xml:space="preserve"> tejto časti súťažných podkladov. Uchádzač pri vkladaní ponuky samostatne vyplní elektronický formulár, ktorý zodpovedá návrhu na plnenie kritérií uvedenom v súťažných podkladoch. </w:t>
      </w:r>
    </w:p>
    <w:p w14:paraId="136862A4" w14:textId="77777777" w:rsidR="000275D3" w:rsidRPr="007B6AC9" w:rsidRDefault="000275D3" w:rsidP="000275D3">
      <w:pPr>
        <w:pStyle w:val="Odsekzoznamu"/>
        <w:widowControl w:val="0"/>
        <w:numPr>
          <w:ilvl w:val="1"/>
          <w:numId w:val="1"/>
        </w:numPr>
        <w:spacing w:before="200" w:after="0" w:line="240" w:lineRule="auto"/>
        <w:contextualSpacing w:val="0"/>
        <w:rPr>
          <w:rFonts w:cs="Arial"/>
          <w:spacing w:val="4"/>
          <w:szCs w:val="20"/>
        </w:rPr>
      </w:pPr>
      <w:r w:rsidRPr="007B6AC9">
        <w:rPr>
          <w:rFonts w:cs="Arial"/>
          <w:spacing w:val="4"/>
          <w:szCs w:val="20"/>
        </w:rPr>
        <w:t>Po úspešnom nahraní ponuky do systému JOSEPHINE je uchádzačovi odoslaný notifikačný informatívny e-mail (a to na emailovú adresu užívateľa uchádzača, ktorý ponuku nahral). Ponuka uchádzača predložená po uplynutí lehoty na predkladanie ponúk sa neotvorí.</w:t>
      </w:r>
    </w:p>
    <w:p w14:paraId="73A665FD" w14:textId="7ACF9E42" w:rsidR="004E4A3D" w:rsidRPr="00C9668B" w:rsidRDefault="008F24AC" w:rsidP="00FE4F84">
      <w:pPr>
        <w:pStyle w:val="Nadpis3"/>
        <w:keepNext w:val="0"/>
        <w:widowControl w:val="0"/>
        <w:numPr>
          <w:ilvl w:val="0"/>
          <w:numId w:val="1"/>
        </w:numPr>
        <w:spacing w:before="360" w:after="120"/>
        <w:ind w:left="0" w:firstLine="0"/>
      </w:pPr>
      <w:bookmarkStart w:id="70" w:name="_Toc369511220"/>
      <w:bookmarkStart w:id="71" w:name="_Toc459733188"/>
      <w:bookmarkStart w:id="72" w:name="_Toc141084548"/>
      <w:r>
        <w:t>L</w:t>
      </w:r>
      <w:r w:rsidR="004E4A3D" w:rsidRPr="00C9668B">
        <w:t>ehota na predkladanie ponúk</w:t>
      </w:r>
      <w:bookmarkEnd w:id="70"/>
      <w:bookmarkEnd w:id="71"/>
      <w:bookmarkEnd w:id="72"/>
    </w:p>
    <w:p w14:paraId="18ED4ACF" w14:textId="77777777" w:rsidR="00AA5B65" w:rsidRPr="00270555" w:rsidRDefault="00AA5B65" w:rsidP="00AA5B65">
      <w:pPr>
        <w:pStyle w:val="Odsekzoznamu"/>
        <w:widowControl w:val="0"/>
        <w:numPr>
          <w:ilvl w:val="1"/>
          <w:numId w:val="1"/>
        </w:numPr>
        <w:spacing w:before="200" w:after="0" w:line="240" w:lineRule="auto"/>
        <w:ind w:left="720"/>
        <w:contextualSpacing w:val="0"/>
        <w:rPr>
          <w:rFonts w:cs="Arial"/>
          <w:szCs w:val="20"/>
        </w:rPr>
      </w:pPr>
      <w:r w:rsidRPr="00270555">
        <w:t>Lehot</w:t>
      </w:r>
      <w:r>
        <w:t>a</w:t>
      </w:r>
      <w:r w:rsidRPr="00270555">
        <w:t xml:space="preserve"> na predkladanie ponúk </w:t>
      </w:r>
      <w:r>
        <w:t>je uvedená v oznámení o vyhlásení verejného obstarávania</w:t>
      </w:r>
      <w:r w:rsidRPr="00270555">
        <w:t xml:space="preserve">. </w:t>
      </w:r>
    </w:p>
    <w:p w14:paraId="0C1AFDF1" w14:textId="2E7429C8" w:rsidR="007C4F82" w:rsidRPr="00C9668B" w:rsidRDefault="007C4F82" w:rsidP="00FE4F84">
      <w:pPr>
        <w:pStyle w:val="Odsekzoznamu"/>
        <w:widowControl w:val="0"/>
        <w:numPr>
          <w:ilvl w:val="1"/>
          <w:numId w:val="1"/>
        </w:numPr>
        <w:spacing w:before="200" w:after="0" w:line="240" w:lineRule="auto"/>
        <w:ind w:left="720"/>
        <w:contextualSpacing w:val="0"/>
        <w:rPr>
          <w:rFonts w:cs="Arial"/>
          <w:szCs w:val="20"/>
        </w:rPr>
      </w:pPr>
      <w:r w:rsidRPr="00C9668B">
        <w:t xml:space="preserve">Ponuku uchádzača je potrebné </w:t>
      </w:r>
      <w:r w:rsidR="006E5E5D" w:rsidRPr="00C9668B">
        <w:t>predložiť</w:t>
      </w:r>
      <w:r w:rsidRPr="00C9668B">
        <w:t xml:space="preserve"> v lehote na predkladanie ponúk prostredníctvom elektronického </w:t>
      </w:r>
      <w:r w:rsidR="0083277E" w:rsidRPr="00C9668B">
        <w:t>IS </w:t>
      </w:r>
      <w:r w:rsidR="000275D3">
        <w:t>JOSEPHINE</w:t>
      </w:r>
      <w:r w:rsidRPr="00C9668B">
        <w:t xml:space="preserve">. </w:t>
      </w:r>
    </w:p>
    <w:p w14:paraId="028CBB74" w14:textId="77777777" w:rsidR="004E4A3D" w:rsidRPr="00B7585E" w:rsidRDefault="007C4F82" w:rsidP="00FE4F84">
      <w:pPr>
        <w:pStyle w:val="Odsekzoznamu"/>
        <w:widowControl w:val="0"/>
        <w:numPr>
          <w:ilvl w:val="1"/>
          <w:numId w:val="1"/>
        </w:numPr>
        <w:spacing w:before="200" w:after="0" w:line="240" w:lineRule="auto"/>
        <w:ind w:left="720"/>
        <w:contextualSpacing w:val="0"/>
        <w:rPr>
          <w:rFonts w:cs="Arial"/>
          <w:szCs w:val="20"/>
        </w:rPr>
      </w:pPr>
      <w:r w:rsidRPr="00C9668B">
        <w:t>Obstarávateľská organizácia odporúča uchádzačom predložiť ponuku v dostatočnom časovom predstihu pred uplynutím lehoty na predkladanie ponúk.</w:t>
      </w:r>
    </w:p>
    <w:p w14:paraId="6C000DC1" w14:textId="77777777" w:rsidR="004E4A3D" w:rsidRPr="00C9668B" w:rsidRDefault="004E4A3D" w:rsidP="00FE4F84">
      <w:pPr>
        <w:pStyle w:val="Nadpis3"/>
        <w:keepNext w:val="0"/>
        <w:widowControl w:val="0"/>
        <w:numPr>
          <w:ilvl w:val="0"/>
          <w:numId w:val="1"/>
        </w:numPr>
        <w:spacing w:before="360" w:after="120"/>
        <w:ind w:left="0" w:firstLine="0"/>
      </w:pPr>
      <w:bookmarkStart w:id="73" w:name="_Toc369511221"/>
      <w:bookmarkStart w:id="74" w:name="_Toc459733189"/>
      <w:bookmarkStart w:id="75" w:name="_Toc141084549"/>
      <w:r w:rsidRPr="00C9668B">
        <w:lastRenderedPageBreak/>
        <w:t>Doplnenie, zmena a odvolanie ponuky</w:t>
      </w:r>
      <w:bookmarkEnd w:id="73"/>
      <w:bookmarkEnd w:id="74"/>
      <w:bookmarkEnd w:id="75"/>
    </w:p>
    <w:p w14:paraId="141E090B" w14:textId="2D8E684D" w:rsidR="00150EFD" w:rsidRDefault="004E4A3D" w:rsidP="00150EFD">
      <w:pPr>
        <w:pStyle w:val="Odsekzoznamu"/>
        <w:widowControl w:val="0"/>
        <w:numPr>
          <w:ilvl w:val="1"/>
          <w:numId w:val="1"/>
        </w:numPr>
        <w:spacing w:after="0" w:line="240" w:lineRule="auto"/>
        <w:ind w:left="720"/>
        <w:contextualSpacing w:val="0"/>
        <w:rPr>
          <w:rFonts w:cs="Arial"/>
          <w:szCs w:val="20"/>
        </w:rPr>
      </w:pPr>
      <w:r w:rsidRPr="00C9668B">
        <w:rPr>
          <w:rFonts w:cs="Arial"/>
          <w:szCs w:val="20"/>
        </w:rPr>
        <w:t xml:space="preserve">Uchádzač môže </w:t>
      </w:r>
      <w:r w:rsidRPr="00C9668B">
        <w:t>predloženú</w:t>
      </w:r>
      <w:r w:rsidRPr="00C9668B">
        <w:rPr>
          <w:rFonts w:cs="Arial"/>
          <w:szCs w:val="20"/>
        </w:rPr>
        <w:t xml:space="preserve"> ponuku dodatočne doplniť, zmeniť, alebo </w:t>
      </w:r>
      <w:r w:rsidR="00941283" w:rsidRPr="00C9668B">
        <w:rPr>
          <w:rFonts w:cs="Arial"/>
          <w:szCs w:val="20"/>
        </w:rPr>
        <w:t xml:space="preserve">stiahnuť z IS </w:t>
      </w:r>
      <w:r w:rsidR="000275D3">
        <w:t>JOSEPHINE</w:t>
      </w:r>
      <w:r w:rsidR="000275D3" w:rsidRPr="00C9668B" w:rsidDel="000275D3">
        <w:rPr>
          <w:rFonts w:cs="Arial"/>
          <w:szCs w:val="20"/>
        </w:rPr>
        <w:t xml:space="preserve"> </w:t>
      </w:r>
      <w:r w:rsidRPr="00C9668B">
        <w:rPr>
          <w:rFonts w:cs="Arial"/>
          <w:szCs w:val="20"/>
        </w:rPr>
        <w:t>len v</w:t>
      </w:r>
      <w:r w:rsidR="00B13D91">
        <w:rPr>
          <w:rFonts w:cs="Arial"/>
          <w:szCs w:val="20"/>
        </w:rPr>
        <w:t> </w:t>
      </w:r>
      <w:r w:rsidRPr="00C9668B">
        <w:rPr>
          <w:rFonts w:cs="Arial"/>
          <w:szCs w:val="20"/>
        </w:rPr>
        <w:t>lehote na predkladanie ponúk podľa bodu 2</w:t>
      </w:r>
      <w:r w:rsidR="007C4F82" w:rsidRPr="00C9668B">
        <w:rPr>
          <w:rFonts w:cs="Arial"/>
          <w:szCs w:val="20"/>
        </w:rPr>
        <w:t>2</w:t>
      </w:r>
      <w:r w:rsidRPr="00C9668B">
        <w:rPr>
          <w:rFonts w:cs="Arial"/>
          <w:szCs w:val="20"/>
        </w:rPr>
        <w:t>.</w:t>
      </w:r>
      <w:r w:rsidR="007C4F82" w:rsidRPr="00C9668B">
        <w:rPr>
          <w:rFonts w:cs="Arial"/>
          <w:szCs w:val="20"/>
        </w:rPr>
        <w:t>1</w:t>
      </w:r>
      <w:r w:rsidRPr="00C9668B">
        <w:rPr>
          <w:rFonts w:cs="Arial"/>
          <w:szCs w:val="20"/>
        </w:rPr>
        <w:t xml:space="preserve"> týchto súťažných podkladov.</w:t>
      </w:r>
    </w:p>
    <w:p w14:paraId="0E71BD58" w14:textId="77777777" w:rsidR="00150EFD" w:rsidRPr="00150EFD" w:rsidRDefault="00150EFD" w:rsidP="00150EFD">
      <w:pPr>
        <w:pStyle w:val="Odsekzoznamu"/>
        <w:widowControl w:val="0"/>
        <w:spacing w:after="0" w:line="240" w:lineRule="auto"/>
        <w:contextualSpacing w:val="0"/>
        <w:rPr>
          <w:rFonts w:cs="Arial"/>
          <w:szCs w:val="20"/>
        </w:rPr>
      </w:pPr>
    </w:p>
    <w:p w14:paraId="72BBE1F2" w14:textId="77777777" w:rsidR="00B7585E" w:rsidRDefault="00B7585E" w:rsidP="00B7585E">
      <w:pPr>
        <w:pStyle w:val="Odsekzoznamu"/>
        <w:widowControl w:val="0"/>
        <w:spacing w:after="0" w:line="240" w:lineRule="auto"/>
        <w:contextualSpacing w:val="0"/>
      </w:pPr>
    </w:p>
    <w:p w14:paraId="69EC2AC5" w14:textId="77777777" w:rsidR="00B7585E" w:rsidRPr="00296338" w:rsidRDefault="00B7585E" w:rsidP="00B7585E">
      <w:pPr>
        <w:pStyle w:val="Odsekzoznamu"/>
        <w:widowControl w:val="0"/>
        <w:spacing w:after="0" w:line="240" w:lineRule="auto"/>
        <w:contextualSpacing w:val="0"/>
        <w:rPr>
          <w:rFonts w:cs="Arial"/>
          <w:szCs w:val="20"/>
        </w:rPr>
      </w:pPr>
    </w:p>
    <w:p w14:paraId="5651AF08" w14:textId="77777777" w:rsidR="004E4A3D" w:rsidRPr="00C9668B" w:rsidRDefault="00687657" w:rsidP="00F30379">
      <w:pPr>
        <w:pStyle w:val="Nadpis2"/>
        <w:keepNext w:val="0"/>
        <w:widowControl w:val="0"/>
        <w:spacing w:line="240" w:lineRule="auto"/>
      </w:pPr>
      <w:bookmarkStart w:id="76" w:name="_Toc369511222"/>
      <w:bookmarkStart w:id="77" w:name="_Toc459733190"/>
      <w:bookmarkStart w:id="78" w:name="_Toc141084550"/>
      <w:r w:rsidRPr="00C9668B">
        <w:t>V</w:t>
      </w:r>
      <w:r w:rsidR="004E4A3D" w:rsidRPr="00C9668B">
        <w:t>. Otváranie a vyhodnotenie ponúk</w:t>
      </w:r>
      <w:bookmarkEnd w:id="76"/>
      <w:bookmarkEnd w:id="77"/>
      <w:bookmarkEnd w:id="78"/>
    </w:p>
    <w:p w14:paraId="16B4A452" w14:textId="77777777" w:rsidR="004E4A3D" w:rsidRPr="00C9668B" w:rsidRDefault="004E4A3D" w:rsidP="00FE4F84">
      <w:pPr>
        <w:pStyle w:val="Nadpis3"/>
        <w:keepNext w:val="0"/>
        <w:widowControl w:val="0"/>
        <w:numPr>
          <w:ilvl w:val="0"/>
          <w:numId w:val="1"/>
        </w:numPr>
        <w:spacing w:before="360" w:after="120"/>
        <w:ind w:left="0" w:firstLine="0"/>
      </w:pPr>
      <w:bookmarkStart w:id="79" w:name="_Toc369511223"/>
      <w:bookmarkStart w:id="80" w:name="_Toc459733191"/>
      <w:bookmarkStart w:id="81" w:name="_Toc141084551"/>
      <w:r w:rsidRPr="00C9668B">
        <w:t>Otváranie ponúk</w:t>
      </w:r>
      <w:bookmarkEnd w:id="79"/>
      <w:bookmarkEnd w:id="80"/>
      <w:bookmarkEnd w:id="81"/>
    </w:p>
    <w:p w14:paraId="797CF358" w14:textId="77777777" w:rsidR="00AC0D2B" w:rsidRPr="00270555" w:rsidRDefault="00AC0D2B" w:rsidP="00AC0D2B">
      <w:pPr>
        <w:pStyle w:val="Odsekzoznamu"/>
        <w:widowControl w:val="0"/>
        <w:numPr>
          <w:ilvl w:val="1"/>
          <w:numId w:val="1"/>
        </w:numPr>
        <w:spacing w:before="200" w:after="0" w:line="240" w:lineRule="auto"/>
        <w:ind w:left="720"/>
        <w:contextualSpacing w:val="0"/>
        <w:rPr>
          <w:rFonts w:cs="Arial"/>
          <w:szCs w:val="20"/>
        </w:rPr>
      </w:pPr>
      <w:r w:rsidRPr="00270555">
        <w:rPr>
          <w:rFonts w:cs="Arial"/>
          <w:szCs w:val="20"/>
        </w:rPr>
        <w:t xml:space="preserve">Otváranie </w:t>
      </w:r>
      <w:r w:rsidRPr="00270555">
        <w:t>ponúk</w:t>
      </w:r>
      <w:r w:rsidRPr="00270555">
        <w:rPr>
          <w:rFonts w:cs="Arial"/>
          <w:szCs w:val="20"/>
        </w:rPr>
        <w:t xml:space="preserve"> </w:t>
      </w:r>
      <w:r>
        <w:rPr>
          <w:rFonts w:cs="Arial"/>
          <w:szCs w:val="20"/>
        </w:rPr>
        <w:t xml:space="preserve">sa uskutoční elektronicky (online) </w:t>
      </w:r>
      <w:r w:rsidRPr="00270555">
        <w:rPr>
          <w:rFonts w:cs="Arial"/>
          <w:szCs w:val="20"/>
        </w:rPr>
        <w:t>členmi komisie na vyhodnotenie ponúk a na vyhodnotenie splnenia podmienok účasti (ďalej len „komisia“)</w:t>
      </w:r>
      <w:r>
        <w:rPr>
          <w:rFonts w:cs="Arial"/>
          <w:szCs w:val="20"/>
        </w:rPr>
        <w:t xml:space="preserve">. </w:t>
      </w:r>
      <w:r w:rsidRPr="00DF3947">
        <w:rPr>
          <w:rFonts w:cs="Arial"/>
          <w:szCs w:val="20"/>
        </w:rPr>
        <w:t>Pri otváraní ponúk bude použitý postup podľa § 52 ZVO</w:t>
      </w:r>
      <w:r w:rsidRPr="00270555">
        <w:rPr>
          <w:rFonts w:cs="Arial"/>
          <w:szCs w:val="20"/>
        </w:rPr>
        <w:t>.</w:t>
      </w:r>
    </w:p>
    <w:p w14:paraId="7C7C420E" w14:textId="337513A9" w:rsidR="000275D3" w:rsidRPr="0098411C" w:rsidRDefault="000275D3" w:rsidP="0098411C">
      <w:pPr>
        <w:pStyle w:val="Odsekzoznamu"/>
        <w:widowControl w:val="0"/>
        <w:numPr>
          <w:ilvl w:val="1"/>
          <w:numId w:val="1"/>
        </w:numPr>
        <w:spacing w:before="200" w:after="0" w:line="240" w:lineRule="auto"/>
        <w:ind w:left="720"/>
        <w:contextualSpacing w:val="0"/>
        <w:rPr>
          <w:rFonts w:cs="Arial"/>
          <w:szCs w:val="20"/>
        </w:rPr>
      </w:pPr>
      <w:r w:rsidRPr="000275D3">
        <w:rPr>
          <w:rFonts w:cs="Arial"/>
          <w:szCs w:val="20"/>
        </w:rPr>
        <w:t>Miestom</w:t>
      </w:r>
      <w:r w:rsidR="0098411C">
        <w:rPr>
          <w:rFonts w:cs="Arial"/>
          <w:szCs w:val="20"/>
        </w:rPr>
        <w:t xml:space="preserve"> </w:t>
      </w:r>
      <w:r w:rsidR="0098411C" w:rsidRPr="0098411C">
        <w:rPr>
          <w:rFonts w:cs="Arial"/>
          <w:szCs w:val="20"/>
        </w:rPr>
        <w:t>„on-line“</w:t>
      </w:r>
      <w:r w:rsidR="0098411C">
        <w:rPr>
          <w:rFonts w:cs="Arial"/>
          <w:szCs w:val="20"/>
        </w:rPr>
        <w:t xml:space="preserve"> </w:t>
      </w:r>
      <w:r w:rsidRPr="000275D3">
        <w:rPr>
          <w:rFonts w:cs="Arial"/>
          <w:szCs w:val="20"/>
        </w:rPr>
        <w:t xml:space="preserve"> sprístupnenia ponúk je webová adresa https://josephine.proebiz.com/ a totožná záložka ako pri predkladaní ponúk. </w:t>
      </w:r>
      <w:r w:rsidR="0098411C" w:rsidRPr="0098411C">
        <w:rPr>
          <w:rFonts w:cs="Arial"/>
          <w:szCs w:val="20"/>
        </w:rPr>
        <w:t>Čas otvárania ponúk je uvedený v oznámení o vyhlásení verejného obstarávania.</w:t>
      </w:r>
    </w:p>
    <w:p w14:paraId="45FF1C0E" w14:textId="77777777" w:rsidR="000275D3" w:rsidRPr="000275D3" w:rsidRDefault="000275D3" w:rsidP="0073747A">
      <w:pPr>
        <w:pStyle w:val="Odsekzoznamu"/>
        <w:widowControl w:val="0"/>
        <w:numPr>
          <w:ilvl w:val="1"/>
          <w:numId w:val="1"/>
        </w:numPr>
        <w:spacing w:before="200" w:after="0" w:line="240" w:lineRule="auto"/>
        <w:ind w:left="720"/>
        <w:contextualSpacing w:val="0"/>
        <w:rPr>
          <w:rFonts w:cs="Arial"/>
          <w:szCs w:val="20"/>
        </w:rPr>
      </w:pPr>
      <w:r w:rsidRPr="000275D3">
        <w:rPr>
          <w:rFonts w:cs="Arial"/>
          <w:szCs w:val="20"/>
        </w:rPr>
        <w:t xml:space="preserve">On-line sprístupnenia ponúk sa môže zúčastniť iba uchádzač, ktorého ponuka bola predložená v lehote na predkladanie ponúk. Pri on-line sprístupnení budú zverejnené informácie v zmysle ZVO. Všetky prístupy do tohto „on-line“ prostredia zo strany uchádzačov bude systém JOSEPHINE logovať a budú súčasťou protokolov vo verejnej súťaži.   </w:t>
      </w:r>
    </w:p>
    <w:p w14:paraId="3F2E1E4B" w14:textId="0118DEEC" w:rsidR="0067769F" w:rsidRDefault="0067769F" w:rsidP="0067769F">
      <w:pPr>
        <w:pStyle w:val="Odsekzoznamu"/>
        <w:widowControl w:val="0"/>
        <w:numPr>
          <w:ilvl w:val="1"/>
          <w:numId w:val="1"/>
        </w:numPr>
        <w:spacing w:before="200" w:after="0" w:line="240" w:lineRule="auto"/>
        <w:ind w:left="720"/>
        <w:contextualSpacing w:val="0"/>
        <w:rPr>
          <w:rFonts w:cs="Arial"/>
          <w:szCs w:val="20"/>
        </w:rPr>
      </w:pPr>
      <w:r>
        <w:rPr>
          <w:rFonts w:cs="Arial"/>
          <w:szCs w:val="20"/>
        </w:rPr>
        <w:t>O</w:t>
      </w:r>
      <w:r w:rsidR="000275D3" w:rsidRPr="0073747A">
        <w:rPr>
          <w:rFonts w:cs="Arial"/>
          <w:szCs w:val="20"/>
        </w:rPr>
        <w:t xml:space="preserve">bstarávateľ najneskôr do piatich pracovných dní odo dňa otvárania ponúk pošle všetkým uchádzačom, ktorí predložili ponuky v lehote na predkladanie ponúk, zápisnicu z otvárania ponúk, ktorá obsahuje údaje zverejnené na otváraní ponúk </w:t>
      </w:r>
      <w:r w:rsidR="00EE4E58">
        <w:rPr>
          <w:rFonts w:cs="Arial"/>
          <w:szCs w:val="20"/>
        </w:rPr>
        <w:t xml:space="preserve">podľa § 52 ods. </w:t>
      </w:r>
      <w:r w:rsidR="0098411C">
        <w:rPr>
          <w:rFonts w:cs="Arial"/>
          <w:szCs w:val="20"/>
        </w:rPr>
        <w:t>3</w:t>
      </w:r>
      <w:r w:rsidR="00EE4E58">
        <w:rPr>
          <w:rFonts w:cs="Arial"/>
          <w:szCs w:val="20"/>
        </w:rPr>
        <w:t xml:space="preserve"> ZVO</w:t>
      </w:r>
      <w:r w:rsidR="000275D3" w:rsidRPr="0073747A">
        <w:rPr>
          <w:rFonts w:cs="Arial"/>
          <w:szCs w:val="20"/>
        </w:rPr>
        <w:t>.</w:t>
      </w:r>
      <w:bookmarkStart w:id="82" w:name="_Toc369511224"/>
      <w:bookmarkStart w:id="83" w:name="_Toc459733192"/>
      <w:bookmarkStart w:id="84" w:name="_Toc141084552"/>
    </w:p>
    <w:p w14:paraId="71E2245A" w14:textId="77777777" w:rsidR="00F415FC" w:rsidRPr="0098411C" w:rsidRDefault="00F415FC" w:rsidP="00AE2EB7">
      <w:pPr>
        <w:widowControl w:val="0"/>
        <w:spacing w:before="200"/>
        <w:rPr>
          <w:rFonts w:cs="Arial"/>
          <w:szCs w:val="20"/>
        </w:rPr>
      </w:pPr>
    </w:p>
    <w:p w14:paraId="29C3E424" w14:textId="334FBCBA" w:rsidR="004E4A3D" w:rsidRPr="00C9668B" w:rsidRDefault="004E4A3D" w:rsidP="00FE4F84">
      <w:pPr>
        <w:pStyle w:val="Nadpis3"/>
        <w:keepNext w:val="0"/>
        <w:widowControl w:val="0"/>
        <w:numPr>
          <w:ilvl w:val="0"/>
          <w:numId w:val="1"/>
        </w:numPr>
        <w:spacing w:before="360" w:after="120"/>
        <w:ind w:left="0" w:firstLine="0"/>
      </w:pPr>
      <w:r w:rsidRPr="00C9668B">
        <w:t>Preskúmanie ponúk</w:t>
      </w:r>
      <w:bookmarkEnd w:id="82"/>
      <w:bookmarkEnd w:id="83"/>
      <w:bookmarkEnd w:id="84"/>
    </w:p>
    <w:p w14:paraId="5B140E1F" w14:textId="77777777" w:rsidR="004E4A3D" w:rsidRPr="00C9668B" w:rsidRDefault="004E4A3D" w:rsidP="00FE4F84">
      <w:pPr>
        <w:pStyle w:val="Odsekzoznamu"/>
        <w:widowControl w:val="0"/>
        <w:numPr>
          <w:ilvl w:val="1"/>
          <w:numId w:val="1"/>
        </w:numPr>
        <w:spacing w:before="200" w:after="0" w:line="240" w:lineRule="auto"/>
        <w:ind w:left="720"/>
        <w:contextualSpacing w:val="0"/>
        <w:rPr>
          <w:rFonts w:cs="Arial"/>
          <w:szCs w:val="20"/>
        </w:rPr>
      </w:pPr>
      <w:r w:rsidRPr="00C9668B">
        <w:t>Do procesu vyhodnocovania ponúk budú zaradené tie ponuky, ktoré:</w:t>
      </w:r>
    </w:p>
    <w:p w14:paraId="2B6E9B52" w14:textId="77777777" w:rsidR="004E4A3D" w:rsidRPr="00C9668B" w:rsidRDefault="004E4A3D" w:rsidP="00FE4F84">
      <w:pPr>
        <w:widowControl w:val="0"/>
        <w:numPr>
          <w:ilvl w:val="0"/>
          <w:numId w:val="2"/>
        </w:numPr>
        <w:tabs>
          <w:tab w:val="left" w:pos="1134"/>
        </w:tabs>
        <w:ind w:left="1134" w:hanging="414"/>
        <w:jc w:val="both"/>
        <w:rPr>
          <w:rFonts w:cs="Arial"/>
          <w:szCs w:val="20"/>
        </w:rPr>
      </w:pPr>
      <w:r w:rsidRPr="00C9668B">
        <w:t>obsahujú náležitosti určené v bode 15</w:t>
      </w:r>
      <w:r w:rsidR="00941283" w:rsidRPr="00C9668B">
        <w:t>, 18</w:t>
      </w:r>
      <w:r w:rsidRPr="00C9668B">
        <w:t xml:space="preserve"> a 19 týchto súťažných podkladov;</w:t>
      </w:r>
    </w:p>
    <w:p w14:paraId="4D496D62" w14:textId="77777777" w:rsidR="004E4A3D" w:rsidRPr="00C9668B" w:rsidRDefault="004E4A3D" w:rsidP="00FE4F84">
      <w:pPr>
        <w:widowControl w:val="0"/>
        <w:numPr>
          <w:ilvl w:val="0"/>
          <w:numId w:val="2"/>
        </w:numPr>
        <w:tabs>
          <w:tab w:val="left" w:pos="1134"/>
        </w:tabs>
        <w:ind w:left="1134" w:hanging="414"/>
        <w:jc w:val="both"/>
        <w:rPr>
          <w:rFonts w:cs="Arial"/>
          <w:szCs w:val="20"/>
        </w:rPr>
      </w:pPr>
      <w:r w:rsidRPr="00C9668B">
        <w:t>zodpovedajú požiadavkám a podmienkam uvedeným v oznámení o vyhlásení verejného obstarávania a v týchto súťažných podkladoch;</w:t>
      </w:r>
    </w:p>
    <w:p w14:paraId="14F62537" w14:textId="216273BA" w:rsidR="004E4A3D" w:rsidRPr="00C9668B" w:rsidRDefault="004E4A3D" w:rsidP="00FE4F84">
      <w:pPr>
        <w:widowControl w:val="0"/>
        <w:numPr>
          <w:ilvl w:val="0"/>
          <w:numId w:val="2"/>
        </w:numPr>
        <w:tabs>
          <w:tab w:val="left" w:pos="1134"/>
        </w:tabs>
        <w:ind w:left="1134" w:hanging="414"/>
        <w:jc w:val="both"/>
        <w:rPr>
          <w:rFonts w:cs="Arial"/>
          <w:szCs w:val="20"/>
        </w:rPr>
      </w:pPr>
      <w:r w:rsidRPr="00C9668B">
        <w:t>obsahujú všetky doklady a dokumenty, ktorými uchádzač preukazuje splnenie podmienok účasti vo verejnej súťaži</w:t>
      </w:r>
      <w:r w:rsidR="0098411C">
        <w:t xml:space="preserve"> a požiadavky na predmet zákazky.</w:t>
      </w:r>
    </w:p>
    <w:p w14:paraId="41FE75F0" w14:textId="77777777" w:rsidR="004E4A3D" w:rsidRPr="00C9668B" w:rsidRDefault="004E4A3D" w:rsidP="00FE4F84">
      <w:pPr>
        <w:pStyle w:val="Odsekzoznamu"/>
        <w:widowControl w:val="0"/>
        <w:numPr>
          <w:ilvl w:val="1"/>
          <w:numId w:val="1"/>
        </w:numPr>
        <w:spacing w:before="200" w:after="0" w:line="240" w:lineRule="auto"/>
        <w:ind w:left="720"/>
        <w:contextualSpacing w:val="0"/>
        <w:rPr>
          <w:rFonts w:cs="Arial"/>
          <w:szCs w:val="20"/>
        </w:rPr>
      </w:pPr>
      <w:r w:rsidRPr="00C9668B">
        <w:rPr>
          <w:spacing w:val="-1"/>
        </w:rPr>
        <w:t xml:space="preserve">Platnou </w:t>
      </w:r>
      <w:r w:rsidRPr="00C9668B">
        <w:t>ponukou</w:t>
      </w:r>
      <w:r w:rsidRPr="00C9668B">
        <w:rPr>
          <w:spacing w:val="-1"/>
        </w:rPr>
        <w:t xml:space="preserve"> je ponuka, ktorá zároveň neobsahuje žiadne obmedzenia alebo výhrady, ktoré </w:t>
      </w:r>
      <w:r w:rsidRPr="00C9668B">
        <w:t xml:space="preserve">sú v rozpore s požiadavkami a podmienkami uvedenými obstarávateľskou organizáciou v oznámení o vyhlásení verejného obstarávania a v týchto súťažných podkladoch. </w:t>
      </w:r>
    </w:p>
    <w:p w14:paraId="59FF528D" w14:textId="77777777" w:rsidR="004E4A3D" w:rsidRPr="00C9668B" w:rsidRDefault="004E4A3D" w:rsidP="00FE4F84">
      <w:pPr>
        <w:widowControl w:val="0"/>
        <w:spacing w:before="120"/>
        <w:ind w:left="709"/>
        <w:jc w:val="both"/>
        <w:rPr>
          <w:rFonts w:cs="Arial"/>
          <w:szCs w:val="20"/>
        </w:rPr>
      </w:pPr>
      <w:r w:rsidRPr="00C9668B">
        <w:t>Uchádzači</w:t>
      </w:r>
      <w:r w:rsidR="00941283" w:rsidRPr="00C9668B">
        <w:t xml:space="preserve"> alebo ponuky</w:t>
      </w:r>
      <w:r w:rsidRPr="00C9668B">
        <w:t>, ktor</w:t>
      </w:r>
      <w:r w:rsidR="00941283" w:rsidRPr="00C9668B">
        <w:t>í/é</w:t>
      </w:r>
      <w:r w:rsidRPr="00C9668B">
        <w:t xml:space="preserve"> nespĺňajú tieto podmienky a požiadavky, budú z v</w:t>
      </w:r>
      <w:r w:rsidR="00941283" w:rsidRPr="00C9668B">
        <w:t>erejného obstarávania vylúčení</w:t>
      </w:r>
      <w:r w:rsidRPr="00C9668B">
        <w:t>/é.</w:t>
      </w:r>
    </w:p>
    <w:p w14:paraId="370E1A41" w14:textId="3D1A30A4" w:rsidR="000B792A" w:rsidRPr="00B7585E" w:rsidRDefault="004E4A3D" w:rsidP="000B792A">
      <w:pPr>
        <w:pStyle w:val="Odsekzoznamu"/>
        <w:widowControl w:val="0"/>
        <w:numPr>
          <w:ilvl w:val="1"/>
          <w:numId w:val="1"/>
        </w:numPr>
        <w:spacing w:before="200" w:after="0" w:line="240" w:lineRule="auto"/>
        <w:ind w:left="720"/>
        <w:contextualSpacing w:val="0"/>
        <w:rPr>
          <w:rFonts w:cs="Arial"/>
          <w:szCs w:val="20"/>
        </w:rPr>
      </w:pPr>
      <w:r w:rsidRPr="00C9668B">
        <w:t xml:space="preserve">Uchádzač bude </w:t>
      </w:r>
      <w:r w:rsidR="00CA67B6" w:rsidRPr="00C9668B">
        <w:t xml:space="preserve">prostredníctvom </w:t>
      </w:r>
      <w:r w:rsidR="0083277E" w:rsidRPr="00C9668B">
        <w:t>IS </w:t>
      </w:r>
      <w:r w:rsidR="000275D3">
        <w:t>JOSEPHINE</w:t>
      </w:r>
      <w:r w:rsidR="000275D3" w:rsidRPr="00C9668B" w:rsidDel="000275D3">
        <w:t xml:space="preserve"> </w:t>
      </w:r>
      <w:r w:rsidRPr="00C9668B">
        <w:t xml:space="preserve">upovedomený o vylúčení uchádzača alebo </w:t>
      </w:r>
      <w:r w:rsidR="00941283" w:rsidRPr="00C9668B">
        <w:t xml:space="preserve">vylúčení </w:t>
      </w:r>
      <w:r w:rsidRPr="00C9668B">
        <w:t>ponuky s uvedením dôvodu vylúčenia.</w:t>
      </w:r>
    </w:p>
    <w:p w14:paraId="5901049A" w14:textId="77777777" w:rsidR="00CA67B6" w:rsidRPr="00C9668B" w:rsidRDefault="00CA67B6" w:rsidP="00FE4F84">
      <w:pPr>
        <w:pStyle w:val="Nadpis3"/>
        <w:keepNext w:val="0"/>
        <w:widowControl w:val="0"/>
        <w:numPr>
          <w:ilvl w:val="0"/>
          <w:numId w:val="1"/>
        </w:numPr>
        <w:spacing w:before="360" w:after="120"/>
        <w:ind w:left="0" w:firstLine="0"/>
      </w:pPr>
      <w:bookmarkStart w:id="85" w:name="_Toc141084553"/>
      <w:r w:rsidRPr="00C9668B">
        <w:t>Vysvetľovanie ponúk</w:t>
      </w:r>
      <w:bookmarkEnd w:id="85"/>
    </w:p>
    <w:p w14:paraId="171A7F29" w14:textId="21FAA50A" w:rsidR="00CA67B6" w:rsidRPr="00C9668B" w:rsidRDefault="00CA67B6" w:rsidP="00FE4F84">
      <w:pPr>
        <w:pStyle w:val="Odsekzoznamu"/>
        <w:widowControl w:val="0"/>
        <w:numPr>
          <w:ilvl w:val="1"/>
          <w:numId w:val="1"/>
        </w:numPr>
        <w:spacing w:before="200" w:after="0" w:line="240" w:lineRule="auto"/>
        <w:ind w:left="720"/>
        <w:contextualSpacing w:val="0"/>
        <w:rPr>
          <w:rFonts w:cs="Arial"/>
          <w:szCs w:val="20"/>
        </w:rPr>
      </w:pPr>
      <w:bookmarkStart w:id="86" w:name="_Toc369511226"/>
      <w:bookmarkStart w:id="87" w:name="_Toc459733193"/>
      <w:r w:rsidRPr="00C9668B">
        <w:t xml:space="preserve">Komisia môže požiadať uchádzača o vysvetlenie ponuky prostredníctvom </w:t>
      </w:r>
      <w:r w:rsidR="0083277E" w:rsidRPr="00C9668B">
        <w:t>IS </w:t>
      </w:r>
      <w:r w:rsidR="000275D3">
        <w:t>JOSEPHINE</w:t>
      </w:r>
      <w:r w:rsidRPr="00C9668B">
        <w:t>. Vysvetlením ponuky nemôže dôjsť k jej zmene. Za zmenu ponuky sa nepovažuje odstránenie zrejmých chýb v</w:t>
      </w:r>
      <w:r w:rsidR="00B13D91">
        <w:t> </w:t>
      </w:r>
      <w:r w:rsidRPr="00C9668B">
        <w:t xml:space="preserve">písaní a počítaní. Uchádzač musí doručiť prostredníctvom </w:t>
      </w:r>
      <w:r w:rsidR="0083277E" w:rsidRPr="00C9668B">
        <w:t>IS </w:t>
      </w:r>
      <w:r w:rsidR="000275D3">
        <w:t>JOSEPHINE</w:t>
      </w:r>
      <w:r w:rsidRPr="00C9668B">
        <w:t xml:space="preserve"> vysvetlenie ponuky do dvoch pracovných dní odo dňa odoslania žiadosti</w:t>
      </w:r>
      <w:r w:rsidR="00D81D8C" w:rsidRPr="00C9668B">
        <w:t xml:space="preserve"> o vysvetlenie</w:t>
      </w:r>
      <w:r w:rsidRPr="00C9668B">
        <w:t xml:space="preserve">, pokiaľ komisia </w:t>
      </w:r>
      <w:r w:rsidRPr="00C9668B">
        <w:lastRenderedPageBreak/>
        <w:t xml:space="preserve">neurčila dlhšiu lehotu. </w:t>
      </w:r>
    </w:p>
    <w:p w14:paraId="6E8CFAFE" w14:textId="534385F5" w:rsidR="00CA67B6" w:rsidRPr="00C9668B" w:rsidRDefault="00CA67B6" w:rsidP="00FE4F84">
      <w:pPr>
        <w:pStyle w:val="Odsekzoznamu"/>
        <w:widowControl w:val="0"/>
        <w:numPr>
          <w:ilvl w:val="1"/>
          <w:numId w:val="1"/>
        </w:numPr>
        <w:spacing w:before="200" w:after="0" w:line="240" w:lineRule="auto"/>
        <w:ind w:left="720"/>
        <w:contextualSpacing w:val="0"/>
        <w:rPr>
          <w:rFonts w:cs="Arial"/>
          <w:szCs w:val="20"/>
        </w:rPr>
      </w:pPr>
      <w:r w:rsidRPr="00C9668B">
        <w:t xml:space="preserve">Ak sa javí ponuka ako mimoriadne nízka, komisia prostredníctvom </w:t>
      </w:r>
      <w:r w:rsidR="0083277E" w:rsidRPr="00C9668B">
        <w:t>IS </w:t>
      </w:r>
      <w:r w:rsidR="000275D3">
        <w:t>JOSEPHINE</w:t>
      </w:r>
      <w:r w:rsidRPr="00C9668B">
        <w:t xml:space="preserve"> požiada uchádzača o vysvetlenie podľa </w:t>
      </w:r>
      <w:r w:rsidR="00593BDA" w:rsidRPr="00C9668B">
        <w:t>§ </w:t>
      </w:r>
      <w:r w:rsidRPr="00C9668B">
        <w:t xml:space="preserve">53 ods. 2 </w:t>
      </w:r>
      <w:r w:rsidR="0029381E">
        <w:t>ZVO</w:t>
      </w:r>
      <w:r w:rsidR="00687DDB">
        <w:t>, resp.</w:t>
      </w:r>
      <w:r w:rsidR="00687DDB" w:rsidRPr="00C9668B">
        <w:t xml:space="preserve"> § 53 ods. </w:t>
      </w:r>
      <w:r w:rsidR="00687DDB">
        <w:t>3</w:t>
      </w:r>
      <w:r w:rsidR="00687DDB" w:rsidRPr="00C9668B">
        <w:t xml:space="preserve"> </w:t>
      </w:r>
      <w:r w:rsidR="00687DDB">
        <w:t>ZVO</w:t>
      </w:r>
      <w:r w:rsidRPr="00C9668B">
        <w:t xml:space="preserve"> </w:t>
      </w:r>
      <w:r w:rsidR="00230236" w:rsidRPr="00270555">
        <w:t xml:space="preserve">týkajúce sa </w:t>
      </w:r>
      <w:r w:rsidR="00230236">
        <w:t>tých</w:t>
      </w:r>
      <w:r w:rsidR="00230236" w:rsidRPr="00270555">
        <w:t xml:space="preserve"> čast</w:t>
      </w:r>
      <w:r w:rsidR="00230236">
        <w:t>í</w:t>
      </w:r>
      <w:r w:rsidRPr="00C9668B">
        <w:t xml:space="preserve">, ktoré sú pre jej cenu podstatné. Uchádzač musí doručiť prostredníctvom </w:t>
      </w:r>
      <w:r w:rsidR="0083277E" w:rsidRPr="00C9668B">
        <w:t>IS </w:t>
      </w:r>
      <w:r w:rsidR="000275D3">
        <w:t>JOSEPHINE</w:t>
      </w:r>
      <w:r w:rsidRPr="00C9668B">
        <w:t xml:space="preserve"> odôvodnenie </w:t>
      </w:r>
      <w:r w:rsidR="002018D9">
        <w:t xml:space="preserve">mimoriadne </w:t>
      </w:r>
      <w:r w:rsidRPr="00C9668B">
        <w:t xml:space="preserve">nízkej ponuky do </w:t>
      </w:r>
      <w:r w:rsidR="002018D9">
        <w:t>piatich</w:t>
      </w:r>
      <w:r w:rsidR="002018D9" w:rsidRPr="00C9668B">
        <w:t xml:space="preserve"> </w:t>
      </w:r>
      <w:r w:rsidRPr="00C9668B">
        <w:t xml:space="preserve">pracovných dní odo dňa odoslania žiadosti, pokiaľ komisia neurčila dlhšiu lehotu. </w:t>
      </w:r>
    </w:p>
    <w:p w14:paraId="3185DDD5" w14:textId="77777777" w:rsidR="00CA67B6" w:rsidRPr="00D60ECF" w:rsidRDefault="00CA67B6" w:rsidP="00FE4F84">
      <w:pPr>
        <w:pStyle w:val="Odsekzoznamu"/>
        <w:widowControl w:val="0"/>
        <w:numPr>
          <w:ilvl w:val="1"/>
          <w:numId w:val="1"/>
        </w:numPr>
        <w:spacing w:before="200" w:after="0" w:line="240" w:lineRule="auto"/>
        <w:ind w:left="720"/>
        <w:contextualSpacing w:val="0"/>
        <w:rPr>
          <w:rFonts w:cs="Arial"/>
          <w:szCs w:val="20"/>
        </w:rPr>
      </w:pPr>
      <w:r w:rsidRPr="00C9668B">
        <w:t>V odôvodnení návrhu ceny musí uchádzač preukázať, že ním stanovená cena zahŕňa všetky náklady súvisiace s dodaním predmetu zákazky</w:t>
      </w:r>
      <w:r w:rsidR="00D81D8C" w:rsidRPr="00C9668B">
        <w:t xml:space="preserve"> alebo jeho časti</w:t>
      </w:r>
      <w:r w:rsidRPr="00C9668B">
        <w:t>, na ktor</w:t>
      </w:r>
      <w:r w:rsidR="00D81D8C" w:rsidRPr="00C9668B">
        <w:t>ú/é</w:t>
      </w:r>
      <w:r w:rsidRPr="00C9668B">
        <w:t xml:space="preserve"> predložil ponuku, </w:t>
      </w:r>
      <w:r w:rsidR="00D81D8C" w:rsidRPr="00C9668B">
        <w:t xml:space="preserve">a to </w:t>
      </w:r>
      <w:r w:rsidRPr="00C9668B">
        <w:t xml:space="preserve">podľa zákona NR SR </w:t>
      </w:r>
      <w:r w:rsidR="00593BDA" w:rsidRPr="00C9668B">
        <w:t>č. </w:t>
      </w:r>
      <w:r w:rsidRPr="00C9668B">
        <w:t>18/1996 Z. z. o cenách v znení neskorších predpisov.</w:t>
      </w:r>
    </w:p>
    <w:p w14:paraId="779BFC15" w14:textId="77777777" w:rsidR="004E4A3D" w:rsidRPr="00C9668B" w:rsidRDefault="004E4A3D" w:rsidP="00FE4F84">
      <w:pPr>
        <w:pStyle w:val="Nadpis3"/>
        <w:keepNext w:val="0"/>
        <w:widowControl w:val="0"/>
        <w:numPr>
          <w:ilvl w:val="0"/>
          <w:numId w:val="1"/>
        </w:numPr>
        <w:spacing w:before="360" w:after="120"/>
        <w:ind w:left="0" w:firstLine="0"/>
      </w:pPr>
      <w:bookmarkStart w:id="88" w:name="_Toc141084554"/>
      <w:r w:rsidRPr="00C9668B">
        <w:t>Mena na vyhodnotenie ponúk</w:t>
      </w:r>
      <w:bookmarkEnd w:id="86"/>
      <w:bookmarkEnd w:id="87"/>
      <w:bookmarkEnd w:id="88"/>
    </w:p>
    <w:p w14:paraId="4C8B715E" w14:textId="569CFD3B" w:rsidR="00DB7E28" w:rsidRPr="005B13C2" w:rsidRDefault="004E4A3D" w:rsidP="00B273E4">
      <w:pPr>
        <w:pStyle w:val="Odsekzoznamu"/>
        <w:widowControl w:val="0"/>
        <w:numPr>
          <w:ilvl w:val="1"/>
          <w:numId w:val="1"/>
        </w:numPr>
        <w:spacing w:before="200" w:after="0" w:line="240" w:lineRule="auto"/>
        <w:ind w:left="720"/>
        <w:contextualSpacing w:val="0"/>
        <w:rPr>
          <w:rFonts w:cs="Arial"/>
          <w:szCs w:val="20"/>
        </w:rPr>
      </w:pPr>
      <w:r w:rsidRPr="00C9668B">
        <w:rPr>
          <w:rFonts w:cs="Arial"/>
          <w:spacing w:val="-1"/>
          <w:szCs w:val="20"/>
        </w:rPr>
        <w:t xml:space="preserve">Ceny </w:t>
      </w:r>
      <w:r w:rsidRPr="00C9668B">
        <w:t>uvedené</w:t>
      </w:r>
      <w:r w:rsidRPr="00C9668B">
        <w:rPr>
          <w:rFonts w:cs="Arial"/>
          <w:spacing w:val="-1"/>
          <w:szCs w:val="20"/>
        </w:rPr>
        <w:t xml:space="preserve"> v ponukách uchádzačov sa budú vyhodnocovať v mene euro</w:t>
      </w:r>
      <w:r w:rsidR="004F1008" w:rsidRPr="00C9668B">
        <w:rPr>
          <w:rFonts w:cs="Arial"/>
          <w:spacing w:val="-1"/>
          <w:szCs w:val="20"/>
        </w:rPr>
        <w:t xml:space="preserve"> (EUR)</w:t>
      </w:r>
      <w:r w:rsidRPr="00C9668B">
        <w:rPr>
          <w:rFonts w:cs="Arial"/>
          <w:spacing w:val="-1"/>
          <w:szCs w:val="20"/>
        </w:rPr>
        <w:t>.</w:t>
      </w:r>
    </w:p>
    <w:p w14:paraId="6B12F54D" w14:textId="77777777" w:rsidR="00660AF8" w:rsidRPr="00C9668B" w:rsidRDefault="00660AF8" w:rsidP="00FE4F84">
      <w:pPr>
        <w:pStyle w:val="Nadpis3"/>
        <w:keepNext w:val="0"/>
        <w:widowControl w:val="0"/>
        <w:numPr>
          <w:ilvl w:val="0"/>
          <w:numId w:val="1"/>
        </w:numPr>
        <w:spacing w:before="360" w:after="120"/>
        <w:ind w:left="0" w:firstLine="0"/>
      </w:pPr>
      <w:bookmarkStart w:id="89" w:name="_Toc459733195"/>
      <w:bookmarkStart w:id="90" w:name="_Toc369511228"/>
      <w:bookmarkStart w:id="91" w:name="_Toc141084555"/>
      <w:bookmarkStart w:id="92" w:name="_Toc369511227"/>
      <w:bookmarkStart w:id="93" w:name="_Toc459733194"/>
      <w:r w:rsidRPr="00C9668B">
        <w:t>Vyhodnotenie ponúk</w:t>
      </w:r>
      <w:bookmarkEnd w:id="89"/>
      <w:r w:rsidRPr="00C9668B">
        <w:t xml:space="preserve"> </w:t>
      </w:r>
      <w:bookmarkEnd w:id="90"/>
      <w:r w:rsidRPr="00C9668B">
        <w:t>z hľadiska požiadaviek na predmet zákazky</w:t>
      </w:r>
      <w:bookmarkEnd w:id="91"/>
    </w:p>
    <w:p w14:paraId="7DA2EE27" w14:textId="5EC57738" w:rsidR="00870F26" w:rsidRPr="00270555" w:rsidRDefault="00870F26" w:rsidP="00870F26">
      <w:pPr>
        <w:pStyle w:val="Odsekzoznamu"/>
        <w:widowControl w:val="0"/>
        <w:numPr>
          <w:ilvl w:val="1"/>
          <w:numId w:val="1"/>
        </w:numPr>
        <w:spacing w:before="200" w:after="0" w:line="240" w:lineRule="auto"/>
        <w:ind w:left="720"/>
        <w:contextualSpacing w:val="0"/>
      </w:pPr>
      <w:r w:rsidRPr="009324B7">
        <w:t xml:space="preserve">Vyhodnotenie ponúk z hľadiska splnenia požiadaviek na predmet zákazky sa v zmysle § 66 ods. 7 písm. b) </w:t>
      </w:r>
      <w:r>
        <w:t xml:space="preserve">ZVO </w:t>
      </w:r>
      <w:r w:rsidRPr="009324B7">
        <w:t>uskutoční po vyhodnotení ponúk na základe kritérií na vyhodnotenie ponúk.</w:t>
      </w:r>
      <w:r w:rsidRPr="009D08F0">
        <w:t xml:space="preserve"> Vyhodnocovanie ponúk komisiou je neverejné. Komisia vyhodnotí ponuky z hľadiska splnenia požiadaviek obstarávateľskej organizácie a na predmet zákazky </w:t>
      </w:r>
      <w:r w:rsidRPr="00270555">
        <w:t xml:space="preserve">u uchádzača, ktorý sa umiestnil na prvom mieste v poradí na základe kritérií na hodnotenie ponúk </w:t>
      </w:r>
      <w:r w:rsidRPr="00270555">
        <w:rPr>
          <w:rFonts w:cs="Arial"/>
          <w:szCs w:val="20"/>
        </w:rPr>
        <w:t xml:space="preserve">a v prípade pochybností overí správnosť informácií a dôkazov, ktoré poskytol uchádzač. </w:t>
      </w:r>
      <w:r w:rsidR="00394BA0" w:rsidRPr="00270555">
        <w:rPr>
          <w:rFonts w:cs="Arial"/>
          <w:szCs w:val="20"/>
        </w:rPr>
        <w:t>K</w:t>
      </w:r>
      <w:r w:rsidR="00394BA0" w:rsidRPr="00270555">
        <w:t>omisia taktiež posúdi zloženie zábezpeky</w:t>
      </w:r>
      <w:r w:rsidR="00394BA0">
        <w:t>.</w:t>
      </w:r>
    </w:p>
    <w:p w14:paraId="6E975A6E" w14:textId="77777777" w:rsidR="00870F26" w:rsidRPr="00270555" w:rsidRDefault="00870F26" w:rsidP="00870F26">
      <w:pPr>
        <w:pStyle w:val="Odsekzoznamu"/>
        <w:widowControl w:val="0"/>
        <w:numPr>
          <w:ilvl w:val="1"/>
          <w:numId w:val="1"/>
        </w:numPr>
        <w:spacing w:before="200" w:after="0" w:line="240" w:lineRule="auto"/>
        <w:ind w:left="720"/>
        <w:contextualSpacing w:val="0"/>
      </w:pPr>
      <w:r w:rsidRPr="00270555">
        <w:t>Ak dôjde k vylúčeniu tohto uchádzača alebo jeho ponuky, vyhodnotí sa následne splnenie požiadaviek na predmet zákazky u ďalšieho uchádzača v poradí.</w:t>
      </w:r>
    </w:p>
    <w:p w14:paraId="3F752F5D" w14:textId="3E65490C" w:rsidR="00870F26" w:rsidRPr="00270555" w:rsidRDefault="00870F26" w:rsidP="00870F26">
      <w:pPr>
        <w:pStyle w:val="Odsekzoznamu"/>
        <w:widowControl w:val="0"/>
        <w:numPr>
          <w:ilvl w:val="1"/>
          <w:numId w:val="1"/>
        </w:numPr>
        <w:spacing w:before="200" w:after="0" w:line="240" w:lineRule="auto"/>
        <w:ind w:left="720"/>
        <w:contextualSpacing w:val="0"/>
      </w:pPr>
      <w:r w:rsidRPr="00270555">
        <w:t>Ak komisia identifikuje nezrovnalosti alebo nejasnosti v informáciách alebo dôkazoch, ktoré uchádzač poskytol, prostredníctvom IS </w:t>
      </w:r>
      <w:r w:rsidR="000275D3">
        <w:t>JOSEPHINE</w:t>
      </w:r>
      <w:r w:rsidRPr="00270555">
        <w:t xml:space="preserve"> požiada o vysvetlenie ponuky a ak je to potrebné aj o predloženie dôkazov. Vysvetlením ponuky nemôže dôjsť k jej zmene. Za zmenu ponuky sa nepovažuje odstránenie zrejmých chýb v písaní a počítaní.</w:t>
      </w:r>
    </w:p>
    <w:p w14:paraId="24B0BF3C" w14:textId="3D05CB58" w:rsidR="00F659F6" w:rsidRPr="00FF73E8" w:rsidRDefault="00870F26" w:rsidP="00870F26">
      <w:pPr>
        <w:pStyle w:val="Odsekzoznamu"/>
        <w:widowControl w:val="0"/>
        <w:numPr>
          <w:ilvl w:val="1"/>
          <w:numId w:val="1"/>
        </w:numPr>
        <w:spacing w:before="200" w:after="0" w:line="240" w:lineRule="auto"/>
        <w:ind w:left="720"/>
        <w:contextualSpacing w:val="0"/>
        <w:rPr>
          <w:rFonts w:cs="Arial"/>
          <w:szCs w:val="20"/>
        </w:rPr>
      </w:pPr>
      <w:r w:rsidRPr="00270555">
        <w:t>Obstarávateľská</w:t>
      </w:r>
      <w:r w:rsidRPr="00270555">
        <w:rPr>
          <w:rFonts w:cs="Arial"/>
          <w:szCs w:val="20"/>
        </w:rPr>
        <w:t xml:space="preserve"> organizácia vylúči z verejného obstarávania ponuku uchádzača, ak budú naplnené skutočnosti podľa § 53 ods. </w:t>
      </w:r>
      <w:r w:rsidR="00CA280E">
        <w:rPr>
          <w:rFonts w:cs="Arial"/>
          <w:szCs w:val="20"/>
        </w:rPr>
        <w:t>4</w:t>
      </w:r>
      <w:r w:rsidRPr="00270555">
        <w:rPr>
          <w:rFonts w:cs="Arial"/>
          <w:szCs w:val="20"/>
        </w:rPr>
        <w:t xml:space="preserve"> ZVO</w:t>
      </w:r>
      <w:r w:rsidR="00F659F6" w:rsidRPr="00FF73E8">
        <w:rPr>
          <w:rFonts w:cs="Arial"/>
          <w:szCs w:val="20"/>
        </w:rPr>
        <w:t>.</w:t>
      </w:r>
    </w:p>
    <w:p w14:paraId="2BA51A45" w14:textId="77777777" w:rsidR="004E4A3D" w:rsidRPr="00FF73E8" w:rsidRDefault="004E4A3D" w:rsidP="00FE4F84">
      <w:pPr>
        <w:pStyle w:val="Nadpis3"/>
        <w:keepNext w:val="0"/>
        <w:widowControl w:val="0"/>
        <w:numPr>
          <w:ilvl w:val="0"/>
          <w:numId w:val="1"/>
        </w:numPr>
        <w:spacing w:before="360" w:after="120"/>
        <w:ind w:left="0" w:firstLine="0"/>
      </w:pPr>
      <w:bookmarkStart w:id="94" w:name="_Toc141084556"/>
      <w:r w:rsidRPr="00FF73E8">
        <w:t>Vyhodnotenie splnenia podmienok účasti uchádzačov</w:t>
      </w:r>
      <w:bookmarkEnd w:id="92"/>
      <w:bookmarkEnd w:id="93"/>
      <w:bookmarkEnd w:id="94"/>
      <w:r w:rsidR="007F073F" w:rsidRPr="00FF73E8">
        <w:t xml:space="preserve"> </w:t>
      </w:r>
    </w:p>
    <w:p w14:paraId="33FE02A1" w14:textId="77777777" w:rsidR="00870F26" w:rsidRPr="00270555" w:rsidRDefault="00870F26" w:rsidP="00870F26">
      <w:pPr>
        <w:pStyle w:val="Odsekzoznamu"/>
        <w:widowControl w:val="0"/>
        <w:numPr>
          <w:ilvl w:val="1"/>
          <w:numId w:val="1"/>
        </w:numPr>
        <w:spacing w:before="200" w:after="0" w:line="240" w:lineRule="auto"/>
        <w:ind w:left="720"/>
        <w:contextualSpacing w:val="0"/>
        <w:rPr>
          <w:rFonts w:cs="Arial"/>
          <w:szCs w:val="20"/>
          <w:u w:val="single"/>
        </w:rPr>
      </w:pPr>
      <w:r w:rsidRPr="00051D67">
        <w:t xml:space="preserve">Vyhodnotenie ponúk z hľadiska splnenia </w:t>
      </w:r>
      <w:r>
        <w:t>podmienok účasti</w:t>
      </w:r>
      <w:r w:rsidRPr="00051D67">
        <w:t xml:space="preserve"> sa v zmysle § 66 ods. 7 písm. b)</w:t>
      </w:r>
      <w:r>
        <w:t xml:space="preserve"> ZVO</w:t>
      </w:r>
      <w:r w:rsidRPr="00051D67">
        <w:t xml:space="preserve"> uskutoční po vyhodnotení ponúk na základe kritérií na vyhodnotenie ponúk. </w:t>
      </w:r>
      <w:r w:rsidRPr="00270555">
        <w:t>Vyhodnotenie</w:t>
      </w:r>
      <w:r w:rsidRPr="00270555">
        <w:rPr>
          <w:rFonts w:cs="Arial"/>
          <w:szCs w:val="20"/>
        </w:rPr>
        <w:t xml:space="preserve"> splnenia podmienok účasti uchádzačov uskutoční komisia </w:t>
      </w:r>
      <w:r w:rsidRPr="00270555">
        <w:t xml:space="preserve">pri uchádzačovi umiestnenom na prvom </w:t>
      </w:r>
      <w:r w:rsidRPr="00270555">
        <w:rPr>
          <w:rFonts w:cs="Arial"/>
          <w:szCs w:val="20"/>
        </w:rPr>
        <w:t xml:space="preserve">mieste v poradí na základe kritérií na hodnotenie ponúk a bude založené na posúdení splnenia podmienok účasti (členené podľa bodu 19.1): </w:t>
      </w:r>
    </w:p>
    <w:p w14:paraId="48B3D88C" w14:textId="5E558239" w:rsidR="00870F26" w:rsidRPr="00427796" w:rsidRDefault="00870F26" w:rsidP="00427796">
      <w:pPr>
        <w:widowControl w:val="0"/>
        <w:numPr>
          <w:ilvl w:val="0"/>
          <w:numId w:val="2"/>
        </w:numPr>
        <w:tabs>
          <w:tab w:val="left" w:pos="0"/>
        </w:tabs>
        <w:ind w:left="1080"/>
        <w:jc w:val="both"/>
        <w:rPr>
          <w:rFonts w:cs="Arial"/>
          <w:spacing w:val="-2"/>
          <w:szCs w:val="20"/>
        </w:rPr>
      </w:pPr>
      <w:r w:rsidRPr="00270555">
        <w:rPr>
          <w:rFonts w:cs="Arial"/>
          <w:szCs w:val="20"/>
        </w:rPr>
        <w:t>osobného postavenia podľa § 32 ZVO,</w:t>
      </w:r>
      <w:r w:rsidR="00427796">
        <w:rPr>
          <w:rFonts w:cs="Arial"/>
          <w:spacing w:val="-2"/>
          <w:szCs w:val="20"/>
        </w:rPr>
        <w:t xml:space="preserve"> a</w:t>
      </w:r>
    </w:p>
    <w:p w14:paraId="36874655" w14:textId="77777777" w:rsidR="00870F26" w:rsidRPr="00270555" w:rsidRDefault="00870F26" w:rsidP="00870F26">
      <w:pPr>
        <w:widowControl w:val="0"/>
        <w:numPr>
          <w:ilvl w:val="0"/>
          <w:numId w:val="2"/>
        </w:numPr>
        <w:tabs>
          <w:tab w:val="left" w:pos="0"/>
        </w:tabs>
        <w:ind w:left="1080"/>
        <w:jc w:val="both"/>
        <w:rPr>
          <w:rFonts w:cs="Arial"/>
          <w:szCs w:val="20"/>
        </w:rPr>
      </w:pPr>
      <w:r w:rsidRPr="00270555">
        <w:rPr>
          <w:rFonts w:cs="Arial"/>
          <w:szCs w:val="20"/>
        </w:rPr>
        <w:t>technickej spôsobilosti alebo odbornej spôsobilosti uchádzača podľa § 34 ZVO</w:t>
      </w:r>
    </w:p>
    <w:p w14:paraId="7EA1EBB0" w14:textId="77777777" w:rsidR="00870F26" w:rsidRDefault="00870F26" w:rsidP="00870F26">
      <w:pPr>
        <w:widowControl w:val="0"/>
        <w:tabs>
          <w:tab w:val="left" w:pos="0"/>
        </w:tabs>
        <w:ind w:left="709"/>
        <w:jc w:val="both"/>
        <w:rPr>
          <w:rFonts w:cs="Arial"/>
          <w:szCs w:val="20"/>
        </w:rPr>
      </w:pPr>
      <w:r w:rsidRPr="00270555">
        <w:rPr>
          <w:rFonts w:cs="Arial"/>
          <w:szCs w:val="20"/>
        </w:rPr>
        <w:t xml:space="preserve">v súlade s oznámením o vyhlásení verejného obstarávania a týmito súťažnými podkladmi. </w:t>
      </w:r>
    </w:p>
    <w:p w14:paraId="24DBC3B6" w14:textId="77777777" w:rsidR="00870F26" w:rsidRPr="00270555" w:rsidRDefault="00870F26" w:rsidP="00870F26">
      <w:pPr>
        <w:pStyle w:val="Odsekzoznamu"/>
        <w:widowControl w:val="0"/>
        <w:numPr>
          <w:ilvl w:val="1"/>
          <w:numId w:val="1"/>
        </w:numPr>
        <w:spacing w:before="200" w:after="0" w:line="240" w:lineRule="auto"/>
        <w:ind w:left="720"/>
        <w:contextualSpacing w:val="0"/>
        <w:rPr>
          <w:rFonts w:cs="Arial"/>
          <w:szCs w:val="20"/>
        </w:rPr>
      </w:pPr>
      <w:r w:rsidRPr="00270555">
        <w:t>Ak dôjde k vylúčeniu tohto uchádzača alebo jeho ponuky, vyhodnotí sa následne splnenie podmienok účasti u ďalšieho uchádzača v poradí.</w:t>
      </w:r>
    </w:p>
    <w:p w14:paraId="1DEFF1DD" w14:textId="64E857F9" w:rsidR="00870F26" w:rsidRPr="000902C2" w:rsidRDefault="00870F26" w:rsidP="00870F26">
      <w:pPr>
        <w:pStyle w:val="Odsekzoznamu"/>
        <w:widowControl w:val="0"/>
        <w:numPr>
          <w:ilvl w:val="1"/>
          <w:numId w:val="1"/>
        </w:numPr>
        <w:spacing w:before="200" w:after="0" w:line="240" w:lineRule="auto"/>
        <w:ind w:left="720"/>
        <w:contextualSpacing w:val="0"/>
        <w:rPr>
          <w:rFonts w:cs="Arial"/>
          <w:szCs w:val="20"/>
        </w:rPr>
      </w:pPr>
      <w:r w:rsidRPr="00270555">
        <w:rPr>
          <w:rFonts w:cs="Arial"/>
          <w:szCs w:val="20"/>
        </w:rPr>
        <w:t xml:space="preserve">Splnenie podmienok účasti uchádzačov vo verejnej súťaži sa bude posudzovať z dokladov predložených podľa požiadaviek uvedených v oznámení o vyhlásení verejného obstarávania </w:t>
      </w:r>
      <w:r w:rsidRPr="00270555">
        <w:rPr>
          <w:rFonts w:cs="Arial"/>
        </w:rPr>
        <w:t>a v týchto súťažných podkladoch</w:t>
      </w:r>
      <w:r w:rsidRPr="00270555">
        <w:rPr>
          <w:rFonts w:cs="Arial"/>
          <w:szCs w:val="20"/>
        </w:rPr>
        <w:t xml:space="preserve">. </w:t>
      </w:r>
      <w:r w:rsidRPr="000902C2">
        <w:rPr>
          <w:rFonts w:cs="Arial"/>
          <w:szCs w:val="20"/>
        </w:rPr>
        <w:t>Doklady musia byť v IS </w:t>
      </w:r>
      <w:r w:rsidR="000275D3">
        <w:t>JOSEPHINE</w:t>
      </w:r>
      <w:r w:rsidRPr="000902C2">
        <w:rPr>
          <w:rFonts w:cs="Arial"/>
          <w:szCs w:val="20"/>
        </w:rPr>
        <w:t xml:space="preserve"> predložené ako </w:t>
      </w:r>
      <w:proofErr w:type="spellStart"/>
      <w:r w:rsidRPr="000902C2">
        <w:rPr>
          <w:rFonts w:cs="Arial"/>
          <w:szCs w:val="20"/>
        </w:rPr>
        <w:t>scany</w:t>
      </w:r>
      <w:proofErr w:type="spellEnd"/>
      <w:r w:rsidRPr="000902C2">
        <w:rPr>
          <w:rFonts w:cs="Arial"/>
          <w:szCs w:val="20"/>
        </w:rPr>
        <w:t xml:space="preserve"> originálov alebo ich úradne osvedčených kópií.</w:t>
      </w:r>
      <w:r w:rsidR="00F30379">
        <w:rPr>
          <w:rFonts w:cs="Arial"/>
          <w:szCs w:val="20"/>
        </w:rPr>
        <w:t xml:space="preserve"> Obstarávateľská organizácia bude pri vyhodnocovaní </w:t>
      </w:r>
      <w:r w:rsidR="00F30379">
        <w:rPr>
          <w:rFonts w:cs="Arial"/>
          <w:szCs w:val="20"/>
        </w:rPr>
        <w:lastRenderedPageBreak/>
        <w:t>splnenia podmienok účasti postupovať podľa § 40 ods. 5 písm. a) ZVO.</w:t>
      </w:r>
    </w:p>
    <w:p w14:paraId="191E6F79" w14:textId="2F7AFAEF" w:rsidR="00870F26" w:rsidRPr="00270555" w:rsidRDefault="00870F26" w:rsidP="00870F26">
      <w:pPr>
        <w:pStyle w:val="Odsekzoznamu"/>
        <w:widowControl w:val="0"/>
        <w:numPr>
          <w:ilvl w:val="1"/>
          <w:numId w:val="1"/>
        </w:numPr>
        <w:spacing w:before="200" w:after="0" w:line="240" w:lineRule="auto"/>
        <w:ind w:left="720"/>
        <w:contextualSpacing w:val="0"/>
        <w:rPr>
          <w:rFonts w:cs="Arial"/>
          <w:szCs w:val="20"/>
        </w:rPr>
      </w:pPr>
      <w:r>
        <w:rPr>
          <w:rFonts w:cs="Arial"/>
          <w:szCs w:val="20"/>
        </w:rPr>
        <w:t>V prípade ak uchádzač nahradil p</w:t>
      </w:r>
      <w:r w:rsidRPr="00270555">
        <w:rPr>
          <w:rFonts w:cs="Arial"/>
          <w:szCs w:val="20"/>
        </w:rPr>
        <w:t>ožadované doklady na preukázanie splnenia podmienok účasti</w:t>
      </w:r>
      <w:r>
        <w:rPr>
          <w:rFonts w:cs="Arial"/>
          <w:szCs w:val="20"/>
        </w:rPr>
        <w:t xml:space="preserve"> </w:t>
      </w:r>
      <w:r w:rsidRPr="00270555">
        <w:rPr>
          <w:rFonts w:cs="Arial"/>
          <w:szCs w:val="20"/>
        </w:rPr>
        <w:t xml:space="preserve">podľa § 39 ZVO jednotným </w:t>
      </w:r>
      <w:r w:rsidRPr="00270555">
        <w:t>európskym</w:t>
      </w:r>
      <w:r w:rsidRPr="00270555">
        <w:rPr>
          <w:rFonts w:cs="Arial"/>
          <w:szCs w:val="20"/>
        </w:rPr>
        <w:t xml:space="preserve"> dokumentom, komisia požiada predbežne úspešného uchádzača preukázať </w:t>
      </w:r>
      <w:r>
        <w:rPr>
          <w:rFonts w:cs="Arial"/>
          <w:szCs w:val="20"/>
        </w:rPr>
        <w:t xml:space="preserve">splnenie podmienok účasti </w:t>
      </w:r>
      <w:r w:rsidRPr="00270555">
        <w:rPr>
          <w:rFonts w:cs="Arial"/>
          <w:szCs w:val="20"/>
        </w:rPr>
        <w:t>prostredníctvom IS </w:t>
      </w:r>
      <w:r w:rsidR="000275D3">
        <w:t>JOSEPHINE</w:t>
      </w:r>
      <w:r w:rsidRPr="00270555">
        <w:rPr>
          <w:rFonts w:cs="Arial"/>
          <w:szCs w:val="20"/>
        </w:rPr>
        <w:t xml:space="preserve"> konkrétnymi dokladmi. Úspešný uchádzač po vyzvaní doručí originály všetkých dokladov, ktorými </w:t>
      </w:r>
      <w:r>
        <w:rPr>
          <w:rFonts w:cs="Arial"/>
          <w:szCs w:val="20"/>
        </w:rPr>
        <w:t>preukáže</w:t>
      </w:r>
      <w:r w:rsidRPr="00270555">
        <w:rPr>
          <w:rFonts w:cs="Arial"/>
          <w:szCs w:val="20"/>
        </w:rPr>
        <w:t xml:space="preserve"> splnenie podmienok účasti.</w:t>
      </w:r>
    </w:p>
    <w:p w14:paraId="3FA733AC" w14:textId="48C3CA62" w:rsidR="00870F26" w:rsidRPr="00270555" w:rsidRDefault="00870F26" w:rsidP="00870F26">
      <w:pPr>
        <w:pStyle w:val="Odsekzoznamu"/>
        <w:widowControl w:val="0"/>
        <w:numPr>
          <w:ilvl w:val="1"/>
          <w:numId w:val="1"/>
        </w:numPr>
        <w:spacing w:before="200" w:after="0" w:line="240" w:lineRule="auto"/>
        <w:ind w:left="720"/>
        <w:contextualSpacing w:val="0"/>
        <w:rPr>
          <w:rFonts w:cs="Arial"/>
          <w:szCs w:val="20"/>
        </w:rPr>
      </w:pPr>
      <w:r w:rsidRPr="00270555">
        <w:t>Obstarávateľská</w:t>
      </w:r>
      <w:r w:rsidRPr="00270555">
        <w:rPr>
          <w:rFonts w:cs="Arial"/>
          <w:szCs w:val="20"/>
        </w:rPr>
        <w:t xml:space="preserve"> organizácia prostredníctvom IS </w:t>
      </w:r>
      <w:r w:rsidR="000275D3">
        <w:t>JOSEPHINE</w:t>
      </w:r>
      <w:r w:rsidRPr="00270555">
        <w:rPr>
          <w:rFonts w:cs="Arial"/>
          <w:szCs w:val="20"/>
        </w:rPr>
        <w:t xml:space="preserve"> požiada uchádzača o vysvetlenie alebo doplnenie predložených dokladov vždy, keď z predložených dokladov nemožno posúdiť ich platnosť alebo splnenie podmienky účasti. </w:t>
      </w:r>
      <w:r w:rsidRPr="00270555">
        <w:t>Uchádzač doručí vysvetlenie alebo požadované doplnenie predložených dokladov prostredníctvom IS </w:t>
      </w:r>
      <w:r w:rsidR="000275D3">
        <w:t>JOSEPHINE</w:t>
      </w:r>
      <w:r w:rsidRPr="00270555">
        <w:t xml:space="preserve"> v lehote podľa § 40 ods. 4 ZVO.</w:t>
      </w:r>
    </w:p>
    <w:p w14:paraId="0C76289A" w14:textId="701C0B07" w:rsidR="00870F26" w:rsidRPr="00270555" w:rsidRDefault="00870F26" w:rsidP="00870F26">
      <w:pPr>
        <w:pStyle w:val="Odsekzoznamu"/>
        <w:widowControl w:val="0"/>
        <w:numPr>
          <w:ilvl w:val="1"/>
          <w:numId w:val="1"/>
        </w:numPr>
        <w:spacing w:before="200" w:after="0" w:line="240" w:lineRule="auto"/>
        <w:ind w:left="720"/>
        <w:contextualSpacing w:val="0"/>
        <w:rPr>
          <w:rFonts w:cs="Arial"/>
          <w:szCs w:val="20"/>
        </w:rPr>
      </w:pPr>
      <w:r w:rsidRPr="00270555">
        <w:rPr>
          <w:rFonts w:cs="Arial"/>
          <w:szCs w:val="20"/>
        </w:rPr>
        <w:t>Obstarávateľská organizácia prostredníctvom IS </w:t>
      </w:r>
      <w:r w:rsidR="000275D3">
        <w:t>JOSEPHINE</w:t>
      </w:r>
      <w:r w:rsidRPr="00270555">
        <w:rPr>
          <w:rFonts w:cs="Arial"/>
          <w:szCs w:val="20"/>
        </w:rPr>
        <w:t xml:space="preserve"> v aktuálnom prípade požiada uchádzača o nahradenie inej osoby, </w:t>
      </w:r>
      <w:r w:rsidRPr="00270555">
        <w:t>prostredníctvom</w:t>
      </w:r>
      <w:r w:rsidRPr="00270555">
        <w:rPr>
          <w:rFonts w:cs="Arial"/>
          <w:szCs w:val="20"/>
        </w:rPr>
        <w:t xml:space="preserve"> ktorej preukazuje finančné a ekonomické postavenie alebo technickú spôsobilosť alebo odbornú spôsobilosť, ak existujú dôvody na vylúčenie. Ak obstarávateľská organizácia neurčí dlhšiu lehotu, uchádzač je tak povinný urobiť do piatich pracovných dní odo dňa zverejnenia predmetnej žiadosti v IS </w:t>
      </w:r>
      <w:r w:rsidR="000275D3">
        <w:t>JOSEPHINE</w:t>
      </w:r>
      <w:r w:rsidRPr="00270555">
        <w:rPr>
          <w:rFonts w:cs="Arial"/>
          <w:szCs w:val="20"/>
        </w:rPr>
        <w:t>.</w:t>
      </w:r>
    </w:p>
    <w:p w14:paraId="2C004AA1" w14:textId="77777777" w:rsidR="00870F26" w:rsidRPr="00270555" w:rsidRDefault="00870F26" w:rsidP="00870F26">
      <w:pPr>
        <w:pStyle w:val="Odsekzoznamu"/>
        <w:widowControl w:val="0"/>
        <w:numPr>
          <w:ilvl w:val="1"/>
          <w:numId w:val="1"/>
        </w:numPr>
        <w:spacing w:before="200" w:after="0" w:line="240" w:lineRule="auto"/>
        <w:ind w:left="720"/>
        <w:contextualSpacing w:val="0"/>
        <w:rPr>
          <w:rFonts w:cs="Arial"/>
          <w:szCs w:val="20"/>
        </w:rPr>
      </w:pPr>
      <w:r w:rsidRPr="00270555">
        <w:t>Skupina</w:t>
      </w:r>
      <w:r w:rsidRPr="00270555">
        <w:rPr>
          <w:rFonts w:cs="Arial"/>
          <w:szCs w:val="20"/>
        </w:rPr>
        <w:t xml:space="preserve"> dodávateľov preukazuje splnenie podmienok účasti vo verejnom obstarávaní týkajúcich sa osobného postavenia za každého člena skupiny osobitne a splnenie podmienok účasti vo verejnom obstarávaní týkajúcich sa finančného a ekonomického postavenia a technickej spôsobilosti alebo odbornej spôsobilosti preukazuje spoločne. Oprávnenie dodávať tovar alebo poskytovať službu preukazuje člen skupiny len vo vzťahu k tej časti predmetu zákazky, ktorú má zabezpečiť. </w:t>
      </w:r>
    </w:p>
    <w:p w14:paraId="0FB8851E" w14:textId="6796BE68" w:rsidR="0067769F" w:rsidRDefault="00870F26" w:rsidP="0067769F">
      <w:pPr>
        <w:pStyle w:val="Odsekzoznamu"/>
        <w:widowControl w:val="0"/>
        <w:numPr>
          <w:ilvl w:val="1"/>
          <w:numId w:val="1"/>
        </w:numPr>
        <w:spacing w:before="200" w:after="0" w:line="240" w:lineRule="auto"/>
        <w:ind w:left="720"/>
        <w:contextualSpacing w:val="0"/>
        <w:rPr>
          <w:rFonts w:cs="Arial"/>
          <w:szCs w:val="20"/>
        </w:rPr>
      </w:pPr>
      <w:r w:rsidRPr="00270555">
        <w:t>Obstarávateľská</w:t>
      </w:r>
      <w:r w:rsidRPr="00270555">
        <w:rPr>
          <w:rFonts w:cs="Arial"/>
          <w:szCs w:val="20"/>
        </w:rPr>
        <w:t xml:space="preserve"> organizácia vylúči z verejného obstarávania uchádzača, ak budú naplnené skutočnosti podľa § 40 ods. 6 alebo 7 ZVO.</w:t>
      </w:r>
      <w:r>
        <w:rPr>
          <w:rFonts w:cs="Arial"/>
          <w:szCs w:val="20"/>
        </w:rPr>
        <w:t xml:space="preserve"> </w:t>
      </w:r>
      <w:r w:rsidRPr="009324B7">
        <w:rPr>
          <w:rFonts w:cs="Arial"/>
          <w:szCs w:val="20"/>
        </w:rPr>
        <w:t>Obstarávateľ</w:t>
      </w:r>
      <w:r>
        <w:rPr>
          <w:rFonts w:cs="Arial"/>
          <w:szCs w:val="20"/>
        </w:rPr>
        <w:t>ská organizácia</w:t>
      </w:r>
      <w:r w:rsidRPr="009324B7">
        <w:rPr>
          <w:rFonts w:cs="Arial"/>
          <w:szCs w:val="20"/>
        </w:rPr>
        <w:t xml:space="preserve"> môž</w:t>
      </w:r>
      <w:r>
        <w:rPr>
          <w:rFonts w:cs="Arial"/>
          <w:szCs w:val="20"/>
        </w:rPr>
        <w:t>e</w:t>
      </w:r>
      <w:r w:rsidRPr="009324B7">
        <w:rPr>
          <w:rFonts w:cs="Arial"/>
          <w:szCs w:val="20"/>
        </w:rPr>
        <w:t xml:space="preserve"> vylúčiť kedykoľvek počas verejného obstarávania uchádzača alebo záujemc</w:t>
      </w:r>
      <w:r>
        <w:rPr>
          <w:rFonts w:cs="Arial"/>
          <w:szCs w:val="20"/>
        </w:rPr>
        <w:t>u</w:t>
      </w:r>
      <w:r w:rsidRPr="009324B7">
        <w:rPr>
          <w:rFonts w:cs="Arial"/>
          <w:szCs w:val="20"/>
        </w:rPr>
        <w:t>, ak nastanú skutočnosti podľa § 40 ods. 8 ZVO</w:t>
      </w:r>
      <w:r w:rsidR="00AD2ABC" w:rsidRPr="00C9668B">
        <w:rPr>
          <w:rFonts w:cs="Arial"/>
          <w:szCs w:val="20"/>
        </w:rPr>
        <w:t>.</w:t>
      </w:r>
    </w:p>
    <w:p w14:paraId="1D05540F" w14:textId="77777777" w:rsidR="00F415FC" w:rsidRPr="00150EFD" w:rsidRDefault="00F415FC" w:rsidP="00F415FC">
      <w:pPr>
        <w:pStyle w:val="Odsekzoznamu"/>
        <w:widowControl w:val="0"/>
        <w:spacing w:before="200" w:after="0" w:line="240" w:lineRule="auto"/>
        <w:contextualSpacing w:val="0"/>
        <w:rPr>
          <w:rFonts w:cs="Arial"/>
          <w:szCs w:val="20"/>
        </w:rPr>
      </w:pPr>
    </w:p>
    <w:p w14:paraId="22E98F93" w14:textId="77777777" w:rsidR="005059B7" w:rsidRPr="00C9668B" w:rsidRDefault="005059B7" w:rsidP="00FE4F84">
      <w:pPr>
        <w:pStyle w:val="Nadpis3"/>
        <w:keepNext w:val="0"/>
        <w:widowControl w:val="0"/>
        <w:numPr>
          <w:ilvl w:val="0"/>
          <w:numId w:val="1"/>
        </w:numPr>
        <w:spacing w:before="360" w:after="120"/>
        <w:ind w:left="0" w:firstLine="0"/>
      </w:pPr>
      <w:bookmarkStart w:id="95" w:name="_Toc141084557"/>
      <w:r w:rsidRPr="00C9668B">
        <w:t>Vyhodnotenie úspešnost</w:t>
      </w:r>
      <w:r w:rsidR="0098184F" w:rsidRPr="00C9668B">
        <w:t>i</w:t>
      </w:r>
      <w:r w:rsidRPr="00C9668B">
        <w:t xml:space="preserve"> ponúk</w:t>
      </w:r>
      <w:bookmarkEnd w:id="95"/>
    </w:p>
    <w:p w14:paraId="7535AD6D" w14:textId="13D6E113" w:rsidR="008E6196" w:rsidRPr="00FF73E8" w:rsidRDefault="008E6196" w:rsidP="008E6196">
      <w:pPr>
        <w:pStyle w:val="Odsekzoznamu"/>
        <w:widowControl w:val="0"/>
        <w:numPr>
          <w:ilvl w:val="1"/>
          <w:numId w:val="1"/>
        </w:numPr>
        <w:spacing w:before="200" w:after="0" w:line="240" w:lineRule="auto"/>
        <w:ind w:left="720"/>
        <w:contextualSpacing w:val="0"/>
        <w:rPr>
          <w:rFonts w:cs="Arial"/>
          <w:szCs w:val="20"/>
        </w:rPr>
      </w:pPr>
      <w:r w:rsidRPr="00C9668B">
        <w:rPr>
          <w:rFonts w:cs="Arial"/>
          <w:szCs w:val="20"/>
        </w:rPr>
        <w:t>Úspešnosť ponúk uchádzačov,</w:t>
      </w:r>
      <w:r w:rsidR="0067769F">
        <w:rPr>
          <w:rFonts w:cs="Arial"/>
          <w:szCs w:val="20"/>
        </w:rPr>
        <w:t xml:space="preserve"> </w:t>
      </w:r>
      <w:r w:rsidRPr="00B13D91">
        <w:rPr>
          <w:rFonts w:cs="Arial"/>
          <w:szCs w:val="20"/>
        </w:rPr>
        <w:t xml:space="preserve">bude </w:t>
      </w:r>
      <w:r w:rsidRPr="00C9668B">
        <w:t>vyhodnocovaná</w:t>
      </w:r>
      <w:r w:rsidRPr="00C9668B">
        <w:rPr>
          <w:rFonts w:cs="Arial"/>
          <w:szCs w:val="20"/>
        </w:rPr>
        <w:t xml:space="preserve"> podľa kritérií na vyhodnotenie ponúk uvedených v oznámení o vyhlásení verejného obstarávania a v týchto súťažných podkladoch, a to spôsobom určeným v časti </w:t>
      </w:r>
      <w:r w:rsidRPr="00C9668B">
        <w:rPr>
          <w:rFonts w:cs="Arial"/>
          <w:i/>
          <w:iCs/>
          <w:szCs w:val="20"/>
        </w:rPr>
        <w:t>A.2 Kritériá na vyhodnotenie ponúk a pravidlá ich uplatnenia</w:t>
      </w:r>
      <w:r w:rsidRPr="009221EA">
        <w:rPr>
          <w:rFonts w:cs="Arial"/>
          <w:iCs/>
          <w:szCs w:val="20"/>
        </w:rPr>
        <w:t>.</w:t>
      </w:r>
      <w:r w:rsidR="004D1459" w:rsidRPr="009221EA">
        <w:rPr>
          <w:rFonts w:cs="Arial"/>
          <w:iCs/>
          <w:szCs w:val="20"/>
        </w:rPr>
        <w:t xml:space="preserve"> </w:t>
      </w:r>
      <w:r w:rsidR="004D1459" w:rsidRPr="009221EA">
        <w:rPr>
          <w:rFonts w:cs="Arial"/>
          <w:szCs w:val="20"/>
        </w:rPr>
        <w:t xml:space="preserve">Úspešný uchádzač bude ten, ktorý </w:t>
      </w:r>
      <w:r w:rsidR="009221EA">
        <w:rPr>
          <w:rFonts w:cs="Arial"/>
          <w:szCs w:val="20"/>
        </w:rPr>
        <w:t>ponúkol najnižšiu celkovú cenu za predmet zákazky v EUR bez DPH</w:t>
      </w:r>
      <w:r w:rsidR="004D1459" w:rsidRPr="00C9668B">
        <w:rPr>
          <w:rFonts w:cs="Arial"/>
          <w:szCs w:val="20"/>
        </w:rPr>
        <w:t xml:space="preserve"> </w:t>
      </w:r>
      <w:r w:rsidR="007B4DDC">
        <w:rPr>
          <w:rFonts w:cs="Arial"/>
          <w:szCs w:val="20"/>
        </w:rPr>
        <w:t xml:space="preserve">a </w:t>
      </w:r>
      <w:r w:rsidR="007B4DDC" w:rsidRPr="00FF73E8">
        <w:rPr>
          <w:rFonts w:cs="Arial"/>
          <w:szCs w:val="20"/>
        </w:rPr>
        <w:t>splnil požiadavky na predmet zákazky a podmienky účasti</w:t>
      </w:r>
      <w:r w:rsidR="004D1459" w:rsidRPr="00FF73E8">
        <w:rPr>
          <w:rFonts w:cs="Arial"/>
          <w:szCs w:val="20"/>
        </w:rPr>
        <w:t>.</w:t>
      </w:r>
    </w:p>
    <w:p w14:paraId="274B2330" w14:textId="69C0E436" w:rsidR="008E6196" w:rsidRPr="00C9668B" w:rsidRDefault="008E6196" w:rsidP="00201FFC">
      <w:pPr>
        <w:pStyle w:val="Odsekzoznamu"/>
        <w:widowControl w:val="0"/>
        <w:numPr>
          <w:ilvl w:val="1"/>
          <w:numId w:val="1"/>
        </w:numPr>
        <w:spacing w:before="200" w:after="0" w:line="240" w:lineRule="auto"/>
        <w:ind w:left="720"/>
        <w:contextualSpacing w:val="0"/>
      </w:pPr>
      <w:r w:rsidRPr="00C9668B">
        <w:t xml:space="preserve">Obstarávateľská organizácia zašle v súlade s § 55 </w:t>
      </w:r>
      <w:r w:rsidR="00C92B40">
        <w:t>ZVO</w:t>
      </w:r>
      <w:r w:rsidRPr="00C9668B">
        <w:t xml:space="preserve"> informáciu o výsledku vyhodnotenia ponúk. Obstarávateľská organizácia pristúpi k uzavretiu zmluvy po uplynutí zákonom stanovených lehôt. Obstarávateľská organizácia vyzve úspešného uchádzača na poskytnutie súčinnosti k podpisu zmluvy. </w:t>
      </w:r>
    </w:p>
    <w:p w14:paraId="73BA4B91" w14:textId="77777777" w:rsidR="0067769F" w:rsidRPr="00270555" w:rsidRDefault="0067769F" w:rsidP="0067769F">
      <w:pPr>
        <w:pStyle w:val="Odsekzoznamu"/>
        <w:widowControl w:val="0"/>
        <w:numPr>
          <w:ilvl w:val="1"/>
          <w:numId w:val="1"/>
        </w:numPr>
        <w:spacing w:before="200" w:after="0" w:line="240" w:lineRule="auto"/>
        <w:ind w:left="720"/>
        <w:contextualSpacing w:val="0"/>
        <w:rPr>
          <w:rFonts w:cs="Arial"/>
          <w:bCs/>
          <w:smallCaps/>
          <w:szCs w:val="20"/>
        </w:rPr>
      </w:pPr>
      <w:r w:rsidRPr="00270555">
        <w:t xml:space="preserve">Obstarávateľská organizácia apeluje na uchádzačov, aby pristúpili zodpovedne k poskytnutiu súčinnosti </w:t>
      </w:r>
      <w:r>
        <w:t>potrebnej na</w:t>
      </w:r>
      <w:r w:rsidRPr="00270555">
        <w:t xml:space="preserve"> </w:t>
      </w:r>
      <w:r>
        <w:t>uzavretie Zm</w:t>
      </w:r>
      <w:r w:rsidRPr="00270555">
        <w:t xml:space="preserve">luvy a najmä, aby včas zabezpečili registráciu do </w:t>
      </w:r>
      <w:r>
        <w:t>r</w:t>
      </w:r>
      <w:r w:rsidRPr="00270555">
        <w:t>egistra partnerov verejného sektora podľa zákon</w:t>
      </w:r>
      <w:r>
        <w:t>a</w:t>
      </w:r>
      <w:r w:rsidRPr="00270555">
        <w:t xml:space="preserve"> č. 315/2016 Z.</w:t>
      </w:r>
      <w:r>
        <w:t xml:space="preserve"> </w:t>
      </w:r>
      <w:r w:rsidRPr="00270555">
        <w:t>z.</w:t>
      </w:r>
      <w:r>
        <w:t xml:space="preserve"> o registri partnerov verejného sektora a o zmene a doplnení niektorých zákonov v znení neskorších predpisov (ďalej len „</w:t>
      </w:r>
      <w:proofErr w:type="spellStart"/>
      <w:r>
        <w:t>ZoRPVS</w:t>
      </w:r>
      <w:proofErr w:type="spellEnd"/>
      <w:r>
        <w:t>“</w:t>
      </w:r>
      <w:r w:rsidRPr="00270555">
        <w:t xml:space="preserve">), a to vo vzťahu k sebe ako zmluvnej strane a zároveň vo vzťahu k subdodávateľom, na ktorých sa táto povinnosť vzťahuje podľa </w:t>
      </w:r>
      <w:proofErr w:type="spellStart"/>
      <w:r>
        <w:t>ZoRPVS</w:t>
      </w:r>
      <w:proofErr w:type="spellEnd"/>
      <w:r>
        <w:t xml:space="preserve">. </w:t>
      </w:r>
      <w:r w:rsidRPr="00270555">
        <w:t>Uchádzač bude postupovať pri registráci</w:t>
      </w:r>
      <w:r>
        <w:t>i</w:t>
      </w:r>
      <w:r w:rsidRPr="00270555">
        <w:t xml:space="preserve"> podľa tohto zákona.</w:t>
      </w:r>
    </w:p>
    <w:p w14:paraId="5A226472" w14:textId="77777777" w:rsidR="007E38EB" w:rsidRPr="007E38EB" w:rsidRDefault="007E38EB" w:rsidP="007E38EB">
      <w:pPr>
        <w:widowControl w:val="0"/>
        <w:spacing w:before="200"/>
        <w:rPr>
          <w:rFonts w:cs="Arial"/>
          <w:bCs/>
          <w:smallCaps/>
          <w:szCs w:val="20"/>
        </w:rPr>
      </w:pPr>
    </w:p>
    <w:p w14:paraId="06F7BE2E" w14:textId="452C3115" w:rsidR="004E4A3D" w:rsidRPr="00C9668B" w:rsidRDefault="00687657" w:rsidP="00FE4F84">
      <w:pPr>
        <w:pStyle w:val="Nadpis2"/>
        <w:keepNext w:val="0"/>
        <w:widowControl w:val="0"/>
        <w:tabs>
          <w:tab w:val="clear" w:pos="540"/>
          <w:tab w:val="num" w:pos="0"/>
        </w:tabs>
      </w:pPr>
      <w:bookmarkStart w:id="96" w:name="_Toc369511229"/>
      <w:bookmarkStart w:id="97" w:name="_Toc459733196"/>
      <w:bookmarkStart w:id="98" w:name="_Toc141084558"/>
      <w:r w:rsidRPr="00C9668B">
        <w:t>VI</w:t>
      </w:r>
      <w:r w:rsidR="004E4A3D" w:rsidRPr="00C9668B">
        <w:t>. Dôvernosť a etika vo verejnom obstarávaní</w:t>
      </w:r>
      <w:bookmarkEnd w:id="96"/>
      <w:bookmarkEnd w:id="97"/>
      <w:bookmarkEnd w:id="98"/>
    </w:p>
    <w:p w14:paraId="694798DD" w14:textId="1FDC3EB8" w:rsidR="004E4A3D" w:rsidRPr="00C9668B" w:rsidRDefault="004E4A3D" w:rsidP="00FE4F84">
      <w:pPr>
        <w:pStyle w:val="Nadpis3"/>
        <w:keepNext w:val="0"/>
        <w:widowControl w:val="0"/>
        <w:numPr>
          <w:ilvl w:val="0"/>
          <w:numId w:val="1"/>
        </w:numPr>
        <w:spacing w:before="360" w:after="120"/>
        <w:ind w:left="0" w:firstLine="0"/>
      </w:pPr>
      <w:bookmarkStart w:id="99" w:name="_Toc369511230"/>
      <w:bookmarkStart w:id="100" w:name="_Toc459733197"/>
      <w:bookmarkStart w:id="101" w:name="_Toc141084559"/>
      <w:r w:rsidRPr="00C9668B">
        <w:lastRenderedPageBreak/>
        <w:t>Dôvernosť procesu verejného obstarávania</w:t>
      </w:r>
      <w:bookmarkEnd w:id="99"/>
      <w:bookmarkEnd w:id="100"/>
      <w:r w:rsidR="005A62F4">
        <w:t xml:space="preserve"> a ochrana osobných údajov</w:t>
      </w:r>
      <w:bookmarkEnd w:id="101"/>
    </w:p>
    <w:p w14:paraId="71B26353" w14:textId="1928E84C" w:rsidR="00386A54" w:rsidRPr="00B7585E" w:rsidRDefault="004E4A3D" w:rsidP="00386A54">
      <w:pPr>
        <w:pStyle w:val="Odsekzoznamu"/>
        <w:widowControl w:val="0"/>
        <w:numPr>
          <w:ilvl w:val="1"/>
          <w:numId w:val="1"/>
        </w:numPr>
        <w:spacing w:before="200" w:after="0" w:line="240" w:lineRule="auto"/>
        <w:ind w:left="720"/>
        <w:contextualSpacing w:val="0"/>
        <w:rPr>
          <w:rFonts w:cs="Arial"/>
          <w:szCs w:val="20"/>
        </w:rPr>
      </w:pPr>
      <w:r w:rsidRPr="00C9668B">
        <w:rPr>
          <w:rFonts w:cs="Arial"/>
          <w:szCs w:val="20"/>
        </w:rPr>
        <w:t>Informácie týkajúce sa preskúmania, vysvetlenia, vyhodnotenia, vzájomného porovnania ponúk a odporúčaní prijatia ponuky sú dôverné. Členovia komisie a zodpovedné osoby obstarávateľskej organizácie nesmú počas prebiehajúceho procesu vyhlásenej verejnej súťaže poskytnúť alebo zverejniť uvedené informácie ani uchádzačom, ani žiadnym iným osobám.</w:t>
      </w:r>
    </w:p>
    <w:p w14:paraId="3F21D253" w14:textId="77777777" w:rsidR="004E4A3D" w:rsidRPr="00C9668B" w:rsidRDefault="004E4A3D" w:rsidP="00FE4F84">
      <w:pPr>
        <w:pStyle w:val="Odsekzoznamu"/>
        <w:widowControl w:val="0"/>
        <w:numPr>
          <w:ilvl w:val="1"/>
          <w:numId w:val="1"/>
        </w:numPr>
        <w:spacing w:before="200" w:after="0" w:line="240" w:lineRule="auto"/>
        <w:ind w:left="720"/>
        <w:contextualSpacing w:val="0"/>
        <w:rPr>
          <w:rFonts w:cs="Arial"/>
          <w:szCs w:val="20"/>
        </w:rPr>
      </w:pPr>
      <w:r w:rsidRPr="00C9668B">
        <w:rPr>
          <w:rFonts w:cs="Arial"/>
          <w:szCs w:val="20"/>
        </w:rPr>
        <w:t xml:space="preserve">Informácie, ktoré uchádzač v ponuke označí za dôverné, nebudú zverejnené alebo inak použité bez predošlého súhlasu uchádzača, pokiaľ uvedené nebude v rozpore so </w:t>
      </w:r>
      <w:r w:rsidRPr="00C9668B">
        <w:t>zákonom</w:t>
      </w:r>
      <w:r w:rsidRPr="00C9668B">
        <w:rPr>
          <w:rFonts w:cs="Arial"/>
          <w:szCs w:val="20"/>
        </w:rPr>
        <w:t xml:space="preserve"> o verejnom obstarávaní a inými všeobecne záväznými právnymi predpismi/osobitnými predpismi.</w:t>
      </w:r>
    </w:p>
    <w:p w14:paraId="0F8E944B" w14:textId="77777777" w:rsidR="005059B7" w:rsidRPr="004A16F3" w:rsidRDefault="005059B7" w:rsidP="00FE4F84">
      <w:pPr>
        <w:pStyle w:val="Odsekzoznamu"/>
        <w:widowControl w:val="0"/>
        <w:numPr>
          <w:ilvl w:val="1"/>
          <w:numId w:val="1"/>
        </w:numPr>
        <w:spacing w:before="200" w:after="0" w:line="240" w:lineRule="auto"/>
        <w:ind w:left="720"/>
        <w:contextualSpacing w:val="0"/>
        <w:rPr>
          <w:rFonts w:cs="Arial"/>
          <w:szCs w:val="20"/>
        </w:rPr>
      </w:pPr>
      <w:r w:rsidRPr="00C9668B">
        <w:t>Ponuky uchádzačov, ani ich jednotlivé časti, nebude možné použiť bez predchádzajúceho súhlasu uchádzačov.</w:t>
      </w:r>
    </w:p>
    <w:p w14:paraId="153A005D" w14:textId="23483C84" w:rsidR="004A16F3" w:rsidRPr="00130641" w:rsidRDefault="004A16F3" w:rsidP="004A16F3">
      <w:pPr>
        <w:pStyle w:val="Odsekzoznamu"/>
        <w:widowControl w:val="0"/>
        <w:numPr>
          <w:ilvl w:val="1"/>
          <w:numId w:val="1"/>
        </w:numPr>
        <w:spacing w:before="200" w:after="0" w:line="240" w:lineRule="auto"/>
        <w:ind w:left="720"/>
        <w:contextualSpacing w:val="0"/>
      </w:pPr>
      <w:bookmarkStart w:id="102" w:name="_Hlk524420519"/>
      <w:r w:rsidRPr="004A16F3">
        <w:rPr>
          <w:rFonts w:cs="Arial"/>
          <w:szCs w:val="20"/>
        </w:rPr>
        <w:t>Osobné</w:t>
      </w:r>
      <w:r w:rsidRPr="00130641">
        <w:t xml:space="preserve"> údaje uvedené v ponuke bude </w:t>
      </w:r>
      <w:r w:rsidR="005A62F4">
        <w:t xml:space="preserve">Obstarávateľská organizácia </w:t>
      </w:r>
      <w:r w:rsidRPr="00130641">
        <w:t>s</w:t>
      </w:r>
      <w:r>
        <w:t>pracúvať v súlade so Zákonom č. </w:t>
      </w:r>
      <w:r w:rsidRPr="00130641">
        <w:t>18/2018 Z.</w:t>
      </w:r>
      <w:r w:rsidR="00296338">
        <w:t xml:space="preserve"> </w:t>
      </w:r>
      <w:r w:rsidRPr="00130641">
        <w:t xml:space="preserve">z. o ochrane osobných údajov a o zmene a doplnení niektorých zákonov v znení neskorších predpisov (ďalej len „zákon o ochrane osobných údajov“). Účelom spracovania osobných údajov je najmä vyhodnotenie splnenia podmienok účasti a vyhodnotenie ponúk. </w:t>
      </w:r>
    </w:p>
    <w:p w14:paraId="6D2CA5F5" w14:textId="4DFF1567" w:rsidR="004A16F3" w:rsidRPr="004A16F3" w:rsidRDefault="005A62F4" w:rsidP="004A16F3">
      <w:pPr>
        <w:pStyle w:val="Odsekzoznamu"/>
        <w:widowControl w:val="0"/>
        <w:numPr>
          <w:ilvl w:val="1"/>
          <w:numId w:val="1"/>
        </w:numPr>
        <w:spacing w:before="200" w:after="0" w:line="240" w:lineRule="auto"/>
        <w:ind w:left="720"/>
        <w:contextualSpacing w:val="0"/>
        <w:rPr>
          <w:rFonts w:cs="Arial"/>
          <w:szCs w:val="20"/>
        </w:rPr>
      </w:pPr>
      <w:r>
        <w:rPr>
          <w:rFonts w:cs="Arial"/>
          <w:szCs w:val="20"/>
        </w:rPr>
        <w:t xml:space="preserve">Obstarávateľská organizácia </w:t>
      </w:r>
      <w:r w:rsidR="004A16F3" w:rsidRPr="004A16F3">
        <w:rPr>
          <w:rFonts w:cs="Arial"/>
          <w:szCs w:val="20"/>
        </w:rPr>
        <w:t xml:space="preserve">bude osobné údaje uvedené v ponukách spracovávať na základe na základe </w:t>
      </w:r>
      <w:r>
        <w:rPr>
          <w:rFonts w:cs="Arial"/>
          <w:szCs w:val="20"/>
        </w:rPr>
        <w:t>§ </w:t>
      </w:r>
      <w:r w:rsidR="004A16F3" w:rsidRPr="004A16F3">
        <w:rPr>
          <w:rFonts w:cs="Arial"/>
          <w:szCs w:val="20"/>
        </w:rPr>
        <w:t>13 ods. 1 písm. c) zákona o ochrane osobných údajov.</w:t>
      </w:r>
    </w:p>
    <w:p w14:paraId="64E78E5B" w14:textId="69547032" w:rsidR="004A16F3" w:rsidRPr="004A16F3" w:rsidRDefault="005A62F4" w:rsidP="004A16F3">
      <w:pPr>
        <w:pStyle w:val="Odsekzoznamu"/>
        <w:widowControl w:val="0"/>
        <w:numPr>
          <w:ilvl w:val="1"/>
          <w:numId w:val="1"/>
        </w:numPr>
        <w:spacing w:before="200" w:after="0" w:line="240" w:lineRule="auto"/>
        <w:ind w:left="720"/>
        <w:contextualSpacing w:val="0"/>
        <w:rPr>
          <w:rFonts w:cs="Arial"/>
          <w:szCs w:val="20"/>
        </w:rPr>
      </w:pPr>
      <w:r>
        <w:rPr>
          <w:rFonts w:cs="Arial"/>
          <w:szCs w:val="20"/>
        </w:rPr>
        <w:t xml:space="preserve">Obstarávateľská organizácia </w:t>
      </w:r>
      <w:r w:rsidR="004A16F3" w:rsidRPr="004A16F3">
        <w:rPr>
          <w:rFonts w:cs="Arial"/>
          <w:szCs w:val="20"/>
        </w:rPr>
        <w:t xml:space="preserve">bude spracovávať osobné údaje v súlade s </w:t>
      </w:r>
      <w:r>
        <w:rPr>
          <w:rFonts w:cs="Arial"/>
          <w:szCs w:val="20"/>
        </w:rPr>
        <w:t>§ </w:t>
      </w:r>
      <w:r w:rsidR="004A16F3" w:rsidRPr="004A16F3">
        <w:rPr>
          <w:rFonts w:cs="Arial"/>
          <w:szCs w:val="20"/>
        </w:rPr>
        <w:t xml:space="preserve">6 </w:t>
      </w:r>
      <w:r w:rsidR="00296338">
        <w:rPr>
          <w:rFonts w:cs="Arial"/>
          <w:szCs w:val="20"/>
        </w:rPr>
        <w:t>až §</w:t>
      </w:r>
      <w:r w:rsidR="004A16F3" w:rsidRPr="004A16F3">
        <w:rPr>
          <w:rFonts w:cs="Arial"/>
          <w:szCs w:val="20"/>
        </w:rPr>
        <w:t xml:space="preserve"> 13 zákona o ochrane osobných údajov.</w:t>
      </w:r>
    </w:p>
    <w:p w14:paraId="0C27C7E1" w14:textId="64359FFE" w:rsidR="00394BA0" w:rsidRDefault="004A16F3" w:rsidP="00F415FC">
      <w:pPr>
        <w:pStyle w:val="Odsekzoznamu"/>
        <w:widowControl w:val="0"/>
        <w:numPr>
          <w:ilvl w:val="1"/>
          <w:numId w:val="1"/>
        </w:numPr>
        <w:spacing w:before="200" w:after="0" w:line="240" w:lineRule="auto"/>
        <w:ind w:left="720"/>
        <w:contextualSpacing w:val="0"/>
        <w:rPr>
          <w:rFonts w:cs="Arial"/>
          <w:szCs w:val="20"/>
        </w:rPr>
      </w:pPr>
      <w:r w:rsidRPr="004A16F3">
        <w:rPr>
          <w:rFonts w:cs="Arial"/>
          <w:szCs w:val="20"/>
        </w:rPr>
        <w:t>Uchádzač predložením ponuky berie na vedomie, že práva dotknutej osoby sú upravené v druhej hlave zákona o ochrane osobných údajov. Uchádzač predložením ponuky vyhlasuje, že poskytnuté osobné údaje sú pravdivé a boli poskytnuté slobodne.</w:t>
      </w:r>
      <w:bookmarkStart w:id="103" w:name="_Toc369511231"/>
      <w:bookmarkStart w:id="104" w:name="_Toc459733198"/>
      <w:bookmarkStart w:id="105" w:name="_Toc141084560"/>
      <w:bookmarkEnd w:id="102"/>
    </w:p>
    <w:p w14:paraId="74D0F4C7" w14:textId="77777777" w:rsidR="00F415FC" w:rsidRDefault="00F415FC" w:rsidP="00F415FC">
      <w:pPr>
        <w:pStyle w:val="Odsekzoznamu"/>
        <w:widowControl w:val="0"/>
        <w:spacing w:before="200" w:after="0" w:line="240" w:lineRule="auto"/>
        <w:contextualSpacing w:val="0"/>
        <w:rPr>
          <w:rFonts w:cs="Arial"/>
          <w:szCs w:val="20"/>
        </w:rPr>
      </w:pPr>
    </w:p>
    <w:p w14:paraId="59C09DE7" w14:textId="77777777" w:rsidR="00F415FC" w:rsidRDefault="00F415FC" w:rsidP="00F415FC">
      <w:pPr>
        <w:pStyle w:val="Odsekzoznamu"/>
        <w:widowControl w:val="0"/>
        <w:spacing w:before="200" w:after="0" w:line="240" w:lineRule="auto"/>
        <w:contextualSpacing w:val="0"/>
        <w:rPr>
          <w:rFonts w:cs="Arial"/>
          <w:szCs w:val="20"/>
        </w:rPr>
      </w:pPr>
    </w:p>
    <w:p w14:paraId="5A89125B" w14:textId="77777777" w:rsidR="00F415FC" w:rsidRPr="00F415FC" w:rsidRDefault="00F415FC" w:rsidP="00F415FC">
      <w:pPr>
        <w:pStyle w:val="Odsekzoznamu"/>
        <w:widowControl w:val="0"/>
        <w:spacing w:before="200" w:after="0" w:line="240" w:lineRule="auto"/>
        <w:contextualSpacing w:val="0"/>
        <w:rPr>
          <w:rFonts w:cs="Arial"/>
          <w:szCs w:val="20"/>
        </w:rPr>
      </w:pPr>
    </w:p>
    <w:p w14:paraId="1A8C906A" w14:textId="6807BE98" w:rsidR="004E4A3D" w:rsidRPr="00C9668B" w:rsidRDefault="00687657" w:rsidP="00FE4F84">
      <w:pPr>
        <w:pStyle w:val="Nadpis2"/>
        <w:keepNext w:val="0"/>
        <w:widowControl w:val="0"/>
      </w:pPr>
      <w:r w:rsidRPr="00C9668B">
        <w:t>VII</w:t>
      </w:r>
      <w:r w:rsidR="004E4A3D" w:rsidRPr="00C9668B">
        <w:t>. Prijatie ponuky</w:t>
      </w:r>
      <w:bookmarkEnd w:id="103"/>
      <w:bookmarkEnd w:id="104"/>
      <w:bookmarkEnd w:id="105"/>
    </w:p>
    <w:p w14:paraId="1D8CF4AC" w14:textId="77777777" w:rsidR="004E4A3D" w:rsidRPr="00C9668B" w:rsidRDefault="004E4A3D" w:rsidP="00FE4F84">
      <w:pPr>
        <w:pStyle w:val="Nadpis3"/>
        <w:keepNext w:val="0"/>
        <w:widowControl w:val="0"/>
        <w:numPr>
          <w:ilvl w:val="0"/>
          <w:numId w:val="1"/>
        </w:numPr>
        <w:spacing w:before="360" w:after="120"/>
        <w:ind w:left="0" w:firstLine="0"/>
      </w:pPr>
      <w:bookmarkStart w:id="106" w:name="_Toc369511232"/>
      <w:bookmarkStart w:id="107" w:name="_Toc459733199"/>
      <w:bookmarkStart w:id="108" w:name="_Toc141084561"/>
      <w:r w:rsidRPr="00C9668B">
        <w:t>Informácia o výsledku vyhodnotenia ponúk</w:t>
      </w:r>
      <w:bookmarkEnd w:id="106"/>
      <w:bookmarkEnd w:id="107"/>
      <w:bookmarkEnd w:id="108"/>
    </w:p>
    <w:p w14:paraId="744D8FB8" w14:textId="5D29703E" w:rsidR="00332CA4" w:rsidRPr="009324B7" w:rsidRDefault="009221EA" w:rsidP="00332CA4">
      <w:pPr>
        <w:pStyle w:val="Odsekzoznamu"/>
        <w:widowControl w:val="0"/>
        <w:numPr>
          <w:ilvl w:val="1"/>
          <w:numId w:val="1"/>
        </w:numPr>
        <w:spacing w:before="200" w:after="0" w:line="240" w:lineRule="auto"/>
        <w:ind w:left="720"/>
        <w:contextualSpacing w:val="0"/>
      </w:pPr>
      <w:r>
        <w:t>Nakoľko</w:t>
      </w:r>
      <w:r w:rsidR="00332CA4" w:rsidRPr="009324B7">
        <w:t xml:space="preserve"> sa vyhodnotenie splnenia podmienok účasti uskutočňuje po vyhodnotení ponúk, </w:t>
      </w:r>
      <w:r w:rsidR="00332CA4">
        <w:t>o</w:t>
      </w:r>
      <w:r w:rsidR="00332CA4" w:rsidRPr="009324B7">
        <w:t>bstarávateľ</w:t>
      </w:r>
      <w:r w:rsidR="00332CA4">
        <w:t>ská organizácia</w:t>
      </w:r>
      <w:r w:rsidR="00332CA4" w:rsidRPr="009324B7">
        <w:t xml:space="preserve"> </w:t>
      </w:r>
      <w:r w:rsidR="00332CA4">
        <w:t>je</w:t>
      </w:r>
      <w:r w:rsidR="00332CA4" w:rsidRPr="009324B7">
        <w:t xml:space="preserve"> povinn</w:t>
      </w:r>
      <w:r w:rsidR="00332CA4">
        <w:t>á</w:t>
      </w:r>
      <w:r w:rsidR="00332CA4" w:rsidRPr="009324B7">
        <w:t xml:space="preserve"> po vyhodnotení ponúk vyhodnotiť splnenie podmienok účasti uchádzač</w:t>
      </w:r>
      <w:r>
        <w:t>a</w:t>
      </w:r>
      <w:r w:rsidR="00332CA4" w:rsidRPr="009324B7">
        <w:t>, ktorý sa umiestnil na prvom mieste v</w:t>
      </w:r>
      <w:r w:rsidR="007410FF">
        <w:t> </w:t>
      </w:r>
      <w:r w:rsidR="00332CA4" w:rsidRPr="009324B7">
        <w:t>poradí</w:t>
      </w:r>
      <w:r w:rsidR="007410FF">
        <w:t xml:space="preserve">. </w:t>
      </w:r>
      <w:r w:rsidR="00332CA4">
        <w:t>O</w:t>
      </w:r>
      <w:r w:rsidR="00332CA4" w:rsidRPr="009324B7">
        <w:t>bstarávateľ</w:t>
      </w:r>
      <w:r w:rsidR="00332CA4">
        <w:t>ská organizácia</w:t>
      </w:r>
      <w:r w:rsidR="00332CA4" w:rsidRPr="009324B7">
        <w:t xml:space="preserve"> môž</w:t>
      </w:r>
      <w:r w:rsidR="00332CA4">
        <w:t>e</w:t>
      </w:r>
      <w:r w:rsidR="00332CA4" w:rsidRPr="009324B7">
        <w:t xml:space="preserve"> vyhodnotiť splnenie podmienok účasti aj u ďalších uchádzačov v poradí. </w:t>
      </w:r>
      <w:r w:rsidR="00332CA4">
        <w:t>O</w:t>
      </w:r>
      <w:r w:rsidR="00332CA4" w:rsidRPr="009324B7">
        <w:t>bstarávateľ</w:t>
      </w:r>
      <w:r w:rsidR="00332CA4">
        <w:t>ská organizácia</w:t>
      </w:r>
      <w:r w:rsidR="00332CA4" w:rsidRPr="009324B7">
        <w:t xml:space="preserve"> vyhodnot</w:t>
      </w:r>
      <w:r w:rsidR="00332CA4">
        <w:t>í</w:t>
      </w:r>
      <w:r w:rsidR="00332CA4" w:rsidRPr="009324B7">
        <w:t xml:space="preserve"> spôsobom podľa prvej a druhej vety aj splnenie požiadaviek na predmet zákazky. </w:t>
      </w:r>
      <w:r w:rsidR="00332CA4">
        <w:t>O</w:t>
      </w:r>
      <w:r w:rsidR="00332CA4" w:rsidRPr="009324B7">
        <w:t>bstarávateľ</w:t>
      </w:r>
      <w:r w:rsidR="00332CA4">
        <w:t>ská organizácia</w:t>
      </w:r>
      <w:r w:rsidR="00332CA4" w:rsidRPr="009324B7">
        <w:t xml:space="preserve"> písomne požiada uchádzačov o predloženie dokladov preukazujúcich splnenie podmienok účasti v lehote nie kratšej ako päť pracovných dní odo dňa doručenia žiadosti a vyhodnot</w:t>
      </w:r>
      <w:r w:rsidR="00332CA4">
        <w:t>í</w:t>
      </w:r>
      <w:r w:rsidR="00332CA4" w:rsidRPr="009324B7">
        <w:t xml:space="preserve"> ich podľa </w:t>
      </w:r>
      <w:hyperlink r:id="rId18" w:anchor="paragraf-40" w:tooltip="Odkaz na predpis alebo ustanovenie" w:history="1">
        <w:r w:rsidR="00332CA4" w:rsidRPr="009324B7">
          <w:t>§ 40</w:t>
        </w:r>
      </w:hyperlink>
      <w:r w:rsidR="00332CA4">
        <w:t xml:space="preserve"> ZVO</w:t>
      </w:r>
      <w:r w:rsidR="00332CA4" w:rsidRPr="009324B7">
        <w:t>. Požiadavky na predmet zákazky obstarávateľ</w:t>
      </w:r>
      <w:r w:rsidR="00332CA4">
        <w:t>ská organizácia</w:t>
      </w:r>
      <w:r w:rsidR="00332CA4" w:rsidRPr="009324B7">
        <w:t xml:space="preserve"> vyhodnot</w:t>
      </w:r>
      <w:r w:rsidR="00332CA4">
        <w:t>í</w:t>
      </w:r>
      <w:r w:rsidR="00332CA4" w:rsidRPr="009324B7">
        <w:t xml:space="preserve"> podľa </w:t>
      </w:r>
      <w:hyperlink r:id="rId19" w:anchor="paragraf-53" w:tooltip="Odkaz na predpis alebo ustanovenie" w:history="1">
        <w:r w:rsidR="00332CA4" w:rsidRPr="009324B7">
          <w:t>§ 53</w:t>
        </w:r>
      </w:hyperlink>
      <w:r w:rsidR="00332CA4">
        <w:t xml:space="preserve"> ZVO</w:t>
      </w:r>
      <w:r w:rsidR="00332CA4" w:rsidRPr="009324B7">
        <w:t>.</w:t>
      </w:r>
      <w:r w:rsidR="00332CA4">
        <w:t xml:space="preserve"> </w:t>
      </w:r>
    </w:p>
    <w:p w14:paraId="2D954A1E" w14:textId="77777777" w:rsidR="0067769F" w:rsidRDefault="0067769F" w:rsidP="0067769F">
      <w:pPr>
        <w:pStyle w:val="Odsekzoznamu"/>
        <w:widowControl w:val="0"/>
        <w:numPr>
          <w:ilvl w:val="1"/>
          <w:numId w:val="1"/>
        </w:numPr>
        <w:spacing w:before="200" w:after="0" w:line="240" w:lineRule="auto"/>
        <w:ind w:left="720"/>
        <w:contextualSpacing w:val="0"/>
        <w:rPr>
          <w:szCs w:val="24"/>
        </w:rPr>
      </w:pPr>
      <w:r w:rsidRPr="009324B7">
        <w:t>Obstarávateľ</w:t>
      </w:r>
      <w:r>
        <w:t>ská organizácia</w:t>
      </w:r>
      <w:r w:rsidRPr="009324B7">
        <w:t xml:space="preserve"> je povinn</w:t>
      </w:r>
      <w:r>
        <w:t>á</w:t>
      </w:r>
      <w:r w:rsidRPr="009324B7">
        <w:t xml:space="preserve"> po vyhodnotení ponúk, po skončení postupu podľa bodu 32.1 a po odoslaní všetkých oznámení o vylúčení uchádzača bezodkladne písomne oznámiť všetkým dotknutým uchádzačom výsledok vyhodnotenia ponúk vrátane poradia uchádzačov a súčasne uverejniť informáciu o výsledku vyhodnotenia ponúk a poradie uchádzačov v profile. Dotknutým uchádzačom je uchádzač, ktorého ponuka sa vyhodnocovala, vylúčený uchádzač, ktorému plynie </w:t>
      </w:r>
      <w:r w:rsidRPr="00DF3947">
        <w:t xml:space="preserve">lehota na podanie námietok proti vylúčeniu, a uchádzač, ktorý podal námietky proti vylúčeniu, pričom Úrad pre verejné obstarávanie o námietkach zatiaľ právoplatne nerozhodol. Úspešnému uchádzačovi </w:t>
      </w:r>
      <w:r w:rsidRPr="00DF3947">
        <w:rPr>
          <w:szCs w:val="24"/>
        </w:rPr>
        <w:lastRenderedPageBreak/>
        <w:t>obstarávateľská organizácia oznámi, že jeho ponuku prijíma. Neúspešnému uchádzačovi oznámi, že neuspel a dôvody neprijatia jeho ponuky.</w:t>
      </w:r>
    </w:p>
    <w:p w14:paraId="3C0E2A2E" w14:textId="77777777" w:rsidR="00350E25" w:rsidRPr="00FB25DE" w:rsidRDefault="00350E25" w:rsidP="00350E25">
      <w:pPr>
        <w:pStyle w:val="Odsekzoznamu"/>
        <w:widowControl w:val="0"/>
        <w:numPr>
          <w:ilvl w:val="1"/>
          <w:numId w:val="1"/>
        </w:numPr>
        <w:spacing w:before="200" w:after="0" w:line="240" w:lineRule="auto"/>
        <w:ind w:left="720"/>
        <w:contextualSpacing w:val="0"/>
        <w:rPr>
          <w:rFonts w:cs="Open Sans"/>
        </w:rPr>
      </w:pPr>
      <w:r w:rsidRPr="004D1611">
        <w:rPr>
          <w:rFonts w:cs="Open Sans"/>
          <w:szCs w:val="24"/>
        </w:rPr>
        <w:t>Informácia o výsledku vyhodnotenia ponúk zasielaná dotknutým uchádzačom obsahuje najmä</w:t>
      </w:r>
    </w:p>
    <w:p w14:paraId="0674F9CF" w14:textId="77777777" w:rsidR="00350E25" w:rsidRPr="004D1611" w:rsidRDefault="00350E25" w:rsidP="00350E25">
      <w:pPr>
        <w:shd w:val="clear" w:color="auto" w:fill="FFFFFF"/>
        <w:ind w:firstLine="709"/>
        <w:rPr>
          <w:rFonts w:cs="Open Sans"/>
        </w:rPr>
      </w:pPr>
      <w:r w:rsidRPr="004D1611">
        <w:rPr>
          <w:rFonts w:cs="Open Sans"/>
        </w:rPr>
        <w:t>a)</w:t>
      </w:r>
      <w:r w:rsidRPr="004D1611">
        <w:rPr>
          <w:rFonts w:cs="Open Sans"/>
        </w:rPr>
        <w:tab/>
        <w:t>identifikáciu úspešného uchádzača,</w:t>
      </w:r>
    </w:p>
    <w:p w14:paraId="50A03E88" w14:textId="77777777" w:rsidR="00350E25" w:rsidRPr="004D1611" w:rsidRDefault="00350E25" w:rsidP="00350E25">
      <w:pPr>
        <w:shd w:val="clear" w:color="auto" w:fill="FFFFFF"/>
        <w:ind w:firstLine="709"/>
        <w:rPr>
          <w:rFonts w:cs="Open Sans"/>
        </w:rPr>
      </w:pPr>
      <w:r w:rsidRPr="004D1611">
        <w:rPr>
          <w:rFonts w:cs="Open Sans"/>
        </w:rPr>
        <w:t>b)</w:t>
      </w:r>
      <w:r w:rsidRPr="004D1611">
        <w:rPr>
          <w:rFonts w:cs="Open Sans"/>
        </w:rPr>
        <w:tab/>
        <w:t>informáciu o charakteristikách a výhodách prijatej ponuky,</w:t>
      </w:r>
    </w:p>
    <w:p w14:paraId="2E8BDA6C" w14:textId="77777777" w:rsidR="00350E25" w:rsidRPr="004D1611" w:rsidRDefault="00350E25" w:rsidP="00350E25">
      <w:pPr>
        <w:shd w:val="clear" w:color="auto" w:fill="FFFFFF"/>
        <w:ind w:left="1414" w:hanging="705"/>
        <w:jc w:val="both"/>
        <w:rPr>
          <w:rFonts w:cs="Open Sans"/>
        </w:rPr>
      </w:pPr>
      <w:r w:rsidRPr="004D1611">
        <w:rPr>
          <w:rFonts w:cs="Open Sans"/>
        </w:rPr>
        <w:t>c)</w:t>
      </w:r>
      <w:r w:rsidRPr="004D1611">
        <w:rPr>
          <w:rFonts w:cs="Open Sans"/>
        </w:rPr>
        <w:tab/>
        <w:t>výsledok vyhodnotenia splnenia podmienok účasti u úspešného uchádzača, ktorý obsahuje informácie preukazujúce splnenie podmienok účasti týkajúcich sa technickej spôsobilosti alebo odbornej spôsobilosti vrátane identifikácie osoby poskytujúcej technické a odborné kapacity podľa </w:t>
      </w:r>
      <w:hyperlink r:id="rId20" w:anchor="paragraf-34.odsek-3" w:tooltip="Odkaz na predpis alebo ustanovenie" w:history="1">
        <w:r w:rsidRPr="004D1611">
          <w:t>§ 34 ods. 3</w:t>
        </w:r>
      </w:hyperlink>
      <w:r w:rsidRPr="004D1611">
        <w:rPr>
          <w:rFonts w:cs="Open Sans"/>
        </w:rPr>
        <w:t xml:space="preserve"> ZVO,</w:t>
      </w:r>
    </w:p>
    <w:p w14:paraId="4647341B" w14:textId="77777777" w:rsidR="00350E25" w:rsidRPr="00F415FC" w:rsidRDefault="00350E25" w:rsidP="00350E25">
      <w:pPr>
        <w:pStyle w:val="Odsekzoznamu"/>
        <w:widowControl w:val="0"/>
        <w:spacing w:after="0" w:line="240" w:lineRule="auto"/>
        <w:contextualSpacing w:val="0"/>
      </w:pPr>
      <w:r w:rsidRPr="004D1611">
        <w:rPr>
          <w:rFonts w:cs="Open Sans"/>
        </w:rPr>
        <w:t>d)</w:t>
      </w:r>
      <w:r w:rsidRPr="004D1611">
        <w:rPr>
          <w:rFonts w:cs="Open Sans"/>
        </w:rPr>
        <w:tab/>
        <w:t>lehotu, v ktorej môže byť doručená námietka</w:t>
      </w:r>
      <w:r w:rsidRPr="004D1611">
        <w:t>.</w:t>
      </w:r>
    </w:p>
    <w:p w14:paraId="62BC0143" w14:textId="77777777" w:rsidR="004E4A3D" w:rsidRDefault="004E4A3D" w:rsidP="00FE4F84">
      <w:pPr>
        <w:pStyle w:val="Nadpis3"/>
        <w:keepNext w:val="0"/>
        <w:widowControl w:val="0"/>
        <w:numPr>
          <w:ilvl w:val="0"/>
          <w:numId w:val="1"/>
        </w:numPr>
        <w:spacing w:before="360" w:after="120"/>
        <w:ind w:left="0" w:firstLine="0"/>
      </w:pPr>
      <w:bookmarkStart w:id="109" w:name="_Toc369511233"/>
      <w:bookmarkStart w:id="110" w:name="_Toc459733200"/>
      <w:bookmarkStart w:id="111" w:name="_Toc141084562"/>
      <w:r w:rsidRPr="00C9668B">
        <w:t xml:space="preserve">Uzavretie </w:t>
      </w:r>
      <w:bookmarkEnd w:id="109"/>
      <w:bookmarkEnd w:id="110"/>
      <w:r w:rsidR="00B12467" w:rsidRPr="00C9668B">
        <w:t>Zmluvy</w:t>
      </w:r>
      <w:bookmarkEnd w:id="111"/>
    </w:p>
    <w:p w14:paraId="37DCA9EF" w14:textId="77777777" w:rsidR="005D67F3" w:rsidRPr="00270555" w:rsidRDefault="005D67F3" w:rsidP="005D67F3">
      <w:pPr>
        <w:pStyle w:val="Odsekzoznamu"/>
        <w:widowControl w:val="0"/>
        <w:numPr>
          <w:ilvl w:val="1"/>
          <w:numId w:val="1"/>
        </w:numPr>
        <w:spacing w:before="200" w:after="0" w:line="240" w:lineRule="auto"/>
        <w:ind w:left="720"/>
        <w:contextualSpacing w:val="0"/>
      </w:pPr>
      <w:r w:rsidRPr="00270555">
        <w:t>Výsledkom obstarávania bude v zmysle ZVO uzavretie Zmluv</w:t>
      </w:r>
      <w:r>
        <w:t>y</w:t>
      </w:r>
      <w:r w:rsidRPr="00270555">
        <w:t>, ktorá bude uzatvorená podľa § 269 a </w:t>
      </w:r>
      <w:proofErr w:type="spellStart"/>
      <w:r w:rsidRPr="00270555">
        <w:t>nasl</w:t>
      </w:r>
      <w:proofErr w:type="spellEnd"/>
      <w:r w:rsidRPr="00270555">
        <w:t xml:space="preserve">. </w:t>
      </w:r>
      <w:r>
        <w:t>z</w:t>
      </w:r>
      <w:r w:rsidRPr="00270555">
        <w:t>ákona č. 513/1991 Zb. Obchodný zákonník v znení neskorších predpisov. Uzavretá Zmluva nesmie byť v rozpore so súťažnými podkladmi</w:t>
      </w:r>
      <w:r>
        <w:t xml:space="preserve"> a</w:t>
      </w:r>
      <w:r w:rsidRPr="00270555">
        <w:t> s ponukou predloženou úspešným uchádzačom.</w:t>
      </w:r>
    </w:p>
    <w:p w14:paraId="27700F37" w14:textId="5A34B950" w:rsidR="005D67F3" w:rsidRPr="00270555" w:rsidRDefault="005D67F3" w:rsidP="005D67F3">
      <w:pPr>
        <w:pStyle w:val="Odsekzoznamu"/>
        <w:widowControl w:val="0"/>
        <w:numPr>
          <w:ilvl w:val="1"/>
          <w:numId w:val="1"/>
        </w:numPr>
        <w:spacing w:before="200" w:after="0" w:line="240" w:lineRule="auto"/>
        <w:ind w:left="720"/>
        <w:contextualSpacing w:val="0"/>
      </w:pPr>
      <w:r w:rsidRPr="00270555">
        <w:t xml:space="preserve">Obstarávateľská organizácia uzavrie Zmluvu s úspešným uchádzačom najskôr </w:t>
      </w:r>
      <w:r w:rsidR="00BA059D">
        <w:t>11. (</w:t>
      </w:r>
      <w:r w:rsidRPr="00270555">
        <w:t>jedenásty</w:t>
      </w:r>
      <w:r w:rsidR="00BA059D">
        <w:t>)</w:t>
      </w:r>
      <w:r w:rsidRPr="00270555">
        <w:t xml:space="preserve"> deň odo dňa odoslania informácie o výsledku vyhodnotenia ponúk podľa § 55 ZVO, ak nebola doručená námietka</w:t>
      </w:r>
      <w:r>
        <w:t xml:space="preserve"> alebo</w:t>
      </w:r>
      <w:r w:rsidRPr="00270555">
        <w:t xml:space="preserve"> ak námietka bola doručená po uplynutí lehoty podľa § 170 </w:t>
      </w:r>
      <w:r>
        <w:t xml:space="preserve">ods. 4 </w:t>
      </w:r>
      <w:r w:rsidRPr="00270555">
        <w:t>ZVO.</w:t>
      </w:r>
    </w:p>
    <w:p w14:paraId="11047F35" w14:textId="77777777" w:rsidR="005D67F3" w:rsidRDefault="005D67F3" w:rsidP="005D67F3">
      <w:pPr>
        <w:pStyle w:val="Odsekzoznamu"/>
        <w:widowControl w:val="0"/>
        <w:numPr>
          <w:ilvl w:val="1"/>
          <w:numId w:val="1"/>
        </w:numPr>
        <w:spacing w:before="200" w:after="0" w:line="240" w:lineRule="auto"/>
        <w:ind w:left="720"/>
        <w:contextualSpacing w:val="0"/>
      </w:pPr>
      <w:r w:rsidRPr="00270555">
        <w:t>V prípade, ak bola doručená námietka, obstarávateľská organizácia pri uzatváraní Zmluvy postupuje podľa § 56 ods. 6 ZVO.</w:t>
      </w:r>
    </w:p>
    <w:p w14:paraId="7490E001" w14:textId="156F62E4" w:rsidR="005D67F3" w:rsidRPr="00270555" w:rsidRDefault="005D67F3" w:rsidP="005D67F3">
      <w:pPr>
        <w:pStyle w:val="Odsekzoznamu"/>
        <w:widowControl w:val="0"/>
        <w:numPr>
          <w:ilvl w:val="1"/>
          <w:numId w:val="1"/>
        </w:numPr>
        <w:spacing w:before="200" w:after="0" w:line="240" w:lineRule="auto"/>
        <w:ind w:left="720"/>
        <w:contextualSpacing w:val="0"/>
      </w:pPr>
      <w:r w:rsidRPr="00270555">
        <w:t xml:space="preserve">Úspešný uchádzač je povinný poskytnúť obstarávateľskej organizácii riadnu súčinnosť potrebnú na uzavretie Zmluvy tak, aby mohla byť uzavretá do 10 pracovných dní odo dňa uplynutia lehoty podľa § 56 ods. 2 až </w:t>
      </w:r>
      <w:r w:rsidR="00F67B1C">
        <w:t>5</w:t>
      </w:r>
      <w:r w:rsidR="00F67B1C" w:rsidRPr="00270555">
        <w:t xml:space="preserve"> </w:t>
      </w:r>
      <w:r w:rsidRPr="00270555">
        <w:t>ZVO, ak bol na jej uzavretie písomne vyzvaný.</w:t>
      </w:r>
      <w:r>
        <w:t xml:space="preserve"> O</w:t>
      </w:r>
      <w:r w:rsidRPr="009324B7">
        <w:t>bstarávateľ</w:t>
      </w:r>
      <w:r>
        <w:t>ská organizácia</w:t>
      </w:r>
      <w:r w:rsidRPr="009324B7">
        <w:t xml:space="preserve"> môže určiť, a to aj na základe dôvodnej žiadosti úspešného uchádzača, že lehota na uzavretie Zmluvy je dlhšia ako desať pracovných dní.</w:t>
      </w:r>
    </w:p>
    <w:p w14:paraId="74EE78B3" w14:textId="77777777" w:rsidR="005D67F3" w:rsidRPr="00270555" w:rsidRDefault="005D67F3" w:rsidP="005D67F3">
      <w:pPr>
        <w:pStyle w:val="Odsekzoznamu"/>
        <w:widowControl w:val="0"/>
        <w:numPr>
          <w:ilvl w:val="1"/>
          <w:numId w:val="1"/>
        </w:numPr>
        <w:spacing w:before="200" w:after="0" w:line="240" w:lineRule="auto"/>
        <w:ind w:left="720"/>
        <w:contextualSpacing w:val="0"/>
      </w:pPr>
      <w:r w:rsidRPr="00270555">
        <w:t xml:space="preserve">Za poskytnutie riadnej súčinnosti potrebnej na uzavretie </w:t>
      </w:r>
      <w:r>
        <w:t>Z</w:t>
      </w:r>
      <w:r w:rsidRPr="00270555">
        <w:t>mluvy sa považuje:</w:t>
      </w:r>
    </w:p>
    <w:p w14:paraId="7B99726B" w14:textId="77777777" w:rsidR="005D67F3" w:rsidRPr="00270555" w:rsidRDefault="005D67F3" w:rsidP="005D67F3">
      <w:pPr>
        <w:pStyle w:val="Odsekzoznamu"/>
        <w:numPr>
          <w:ilvl w:val="0"/>
          <w:numId w:val="27"/>
        </w:numPr>
        <w:spacing w:after="160" w:line="259" w:lineRule="auto"/>
      </w:pPr>
      <w:r w:rsidRPr="00270555">
        <w:t>Predloženie podpísanej Zmluvy v</w:t>
      </w:r>
      <w:r>
        <w:t> </w:t>
      </w:r>
      <w:r w:rsidRPr="00270555">
        <w:t xml:space="preserve">počte určenom </w:t>
      </w:r>
      <w:r w:rsidRPr="00270555">
        <w:rPr>
          <w:color w:val="212121"/>
          <w:shd w:val="clear" w:color="auto" w:fill="FFFFFF"/>
        </w:rPr>
        <w:t>obstarávateľskou organizáciou</w:t>
      </w:r>
      <w:r w:rsidRPr="00270555">
        <w:t>. Návrh Zmluvy, ktorý je súčasťou súťažných podkladov</w:t>
      </w:r>
      <w:r>
        <w:t>,</w:t>
      </w:r>
      <w:r w:rsidRPr="00270555">
        <w:t xml:space="preserve"> je záväzný a</w:t>
      </w:r>
      <w:r>
        <w:t> </w:t>
      </w:r>
      <w:r w:rsidRPr="00270555">
        <w:t>nie je možné ho nijako meniť, to neplatí pre úpravy chýb v</w:t>
      </w:r>
      <w:r>
        <w:t> </w:t>
      </w:r>
      <w:r w:rsidRPr="00270555">
        <w:t>písaní (pravopisné chyby, preklepy, medzery v</w:t>
      </w:r>
      <w:r>
        <w:t> </w:t>
      </w:r>
      <w:r w:rsidRPr="00270555">
        <w:t>texte a</w:t>
      </w:r>
      <w:r>
        <w:t> </w:t>
      </w:r>
      <w:r w:rsidRPr="00270555">
        <w:t>pod.), ktoré nemenia význam konkrétnych ustanovení</w:t>
      </w:r>
      <w:r>
        <w:t>, resp. tie časti, ktoré sú ako také výslovne označené obstarávateľskou organizáciou</w:t>
      </w:r>
      <w:r w:rsidRPr="00270555">
        <w:t xml:space="preserve">. Vyzvaný uchádzač doplní do </w:t>
      </w:r>
      <w:r>
        <w:t>Z</w:t>
      </w:r>
      <w:r w:rsidRPr="00270555">
        <w:t>mluvy svoje identifikačné údaje, ponúknuté ceny, ktoré zodpovedajú predloženej ponuke, informácie týkajúce sa subdodávateľov a ostatné požadované informácie;</w:t>
      </w:r>
    </w:p>
    <w:p w14:paraId="48C77BC4" w14:textId="77777777" w:rsidR="005D67F3" w:rsidRPr="00270555" w:rsidRDefault="005D67F3" w:rsidP="005D67F3">
      <w:pPr>
        <w:pStyle w:val="Odsekzoznamu"/>
        <w:numPr>
          <w:ilvl w:val="0"/>
          <w:numId w:val="27"/>
        </w:numPr>
        <w:spacing w:after="160" w:line="259" w:lineRule="auto"/>
      </w:pPr>
      <w:r w:rsidRPr="00270555">
        <w:t xml:space="preserve">V prípade skupiny dodávateľov </w:t>
      </w:r>
      <w:r>
        <w:t xml:space="preserve">predloženie </w:t>
      </w:r>
      <w:r w:rsidRPr="00270555">
        <w:t>originál</w:t>
      </w:r>
      <w:r>
        <w:t>u</w:t>
      </w:r>
      <w:r w:rsidRPr="00270555">
        <w:t xml:space="preserve"> alebo úradne overen</w:t>
      </w:r>
      <w:r>
        <w:t>ej</w:t>
      </w:r>
      <w:r w:rsidRPr="00270555">
        <w:t xml:space="preserve"> fotokópi</w:t>
      </w:r>
      <w:r>
        <w:t>e</w:t>
      </w:r>
      <w:r w:rsidRPr="00270555">
        <w:t xml:space="preserve"> zmluvy, v ktorej budú jednoznačne stanovené vzájomné práva a povinnosti členov skupiny dodávateľov, kto sa akou časťou bude podieľať na plnení zákazky, ako aj skutočnosť, že všetci členovia skupiny dodávateľov sú zaviazaní zo záväzkov voči obstarávateľ</w:t>
      </w:r>
      <w:r>
        <w:t>skej organizácii</w:t>
      </w:r>
      <w:r w:rsidRPr="00270555">
        <w:t xml:space="preserve"> spoločne a nerozdielne (ak nebola predložená už v ponuke)</w:t>
      </w:r>
      <w:r>
        <w:t>;</w:t>
      </w:r>
    </w:p>
    <w:p w14:paraId="27E3E2A6" w14:textId="77777777" w:rsidR="005D67F3" w:rsidRPr="00270555" w:rsidRDefault="005D67F3" w:rsidP="005D67F3">
      <w:pPr>
        <w:pStyle w:val="Odsekzoznamu"/>
        <w:numPr>
          <w:ilvl w:val="0"/>
          <w:numId w:val="27"/>
        </w:numPr>
        <w:spacing w:after="160" w:line="259" w:lineRule="auto"/>
      </w:pPr>
      <w:r w:rsidRPr="00270555">
        <w:t xml:space="preserve">Zabezpečenie zápisu do registra partnerov verejného sektora v zmysle </w:t>
      </w:r>
      <w:proofErr w:type="spellStart"/>
      <w:r>
        <w:t>ZoRPVS</w:t>
      </w:r>
      <w:proofErr w:type="spellEnd"/>
      <w:r w:rsidRPr="00270555">
        <w:t xml:space="preserve">. Tento zápis sa vzťahuje na všetky osoby podľa § 11 zákona o verejnom obstarávaní v nadväznosti na </w:t>
      </w:r>
      <w:proofErr w:type="spellStart"/>
      <w:r>
        <w:t>ZoRPVS</w:t>
      </w:r>
      <w:proofErr w:type="spellEnd"/>
      <w:r w:rsidRPr="00270555">
        <w:t xml:space="preserve">, a to aj vo vzťahu k subdodávateľom, na ktorých sa podľa </w:t>
      </w:r>
      <w:r>
        <w:t>uvedeného</w:t>
      </w:r>
      <w:r w:rsidRPr="00270555">
        <w:t xml:space="preserve"> zákona táto povinnosť vzťahuje:</w:t>
      </w:r>
    </w:p>
    <w:p w14:paraId="6C7AC8FA" w14:textId="77777777" w:rsidR="005D67F3" w:rsidRPr="00270555" w:rsidRDefault="005D67F3" w:rsidP="005D67F3">
      <w:pPr>
        <w:pStyle w:val="Odsekzoznamu"/>
        <w:numPr>
          <w:ilvl w:val="1"/>
          <w:numId w:val="26"/>
        </w:numPr>
        <w:spacing w:after="160" w:line="259" w:lineRule="auto"/>
        <w:ind w:hanging="579"/>
      </w:pPr>
      <w:r w:rsidRPr="00270555">
        <w:t>osoby podľa § 2 ods. 5 písm. e) zákona o verejnom obstarávaní, ktoré majú povinnosť sa zapísať do registra partnerov verejného sektora, a</w:t>
      </w:r>
    </w:p>
    <w:p w14:paraId="3D7D1462" w14:textId="77777777" w:rsidR="005D67F3" w:rsidRPr="00270555" w:rsidRDefault="005D67F3" w:rsidP="005D67F3">
      <w:pPr>
        <w:pStyle w:val="Odsekzoznamu"/>
        <w:numPr>
          <w:ilvl w:val="1"/>
          <w:numId w:val="26"/>
        </w:numPr>
        <w:spacing w:after="160" w:line="259" w:lineRule="auto"/>
        <w:ind w:hanging="579"/>
      </w:pPr>
      <w:r w:rsidRPr="00270555">
        <w:t xml:space="preserve">osoby podľa § 2 ods. 1 písm. a) bod 7 </w:t>
      </w:r>
      <w:proofErr w:type="spellStart"/>
      <w:r>
        <w:t>ZoRPVS</w:t>
      </w:r>
      <w:proofErr w:type="spellEnd"/>
      <w:r w:rsidRPr="00270555">
        <w:t xml:space="preserve"> spĺňajúce limity uvedené v § 2 </w:t>
      </w:r>
      <w:proofErr w:type="spellStart"/>
      <w:r>
        <w:t>ZoRPVS</w:t>
      </w:r>
      <w:proofErr w:type="spellEnd"/>
      <w:r w:rsidRPr="00270555">
        <w:t>;</w:t>
      </w:r>
    </w:p>
    <w:p w14:paraId="0283CD4B" w14:textId="77777777" w:rsidR="005D67F3" w:rsidRDefault="005D67F3" w:rsidP="005D67F3">
      <w:pPr>
        <w:pStyle w:val="Odsekzoznamu"/>
        <w:numPr>
          <w:ilvl w:val="0"/>
          <w:numId w:val="27"/>
        </w:numPr>
        <w:spacing w:after="160" w:line="259" w:lineRule="auto"/>
      </w:pPr>
      <w:r w:rsidRPr="00270555">
        <w:t>Predloženie aktualizovaného zoznamu subdodávateľov podľa bodu 35 týchto súťažných podkladov.</w:t>
      </w:r>
    </w:p>
    <w:p w14:paraId="74CAFD67" w14:textId="77777777" w:rsidR="005D67F3" w:rsidRPr="005634C2" w:rsidRDefault="005D67F3" w:rsidP="005D67F3">
      <w:pPr>
        <w:pStyle w:val="Odsekzoznamu"/>
        <w:spacing w:after="160" w:line="259" w:lineRule="auto"/>
      </w:pPr>
    </w:p>
    <w:p w14:paraId="2A684883" w14:textId="3D292221" w:rsidR="005D67F3" w:rsidRDefault="005D67F3" w:rsidP="005D67F3">
      <w:pPr>
        <w:pStyle w:val="Odsekzoznamu"/>
        <w:widowControl w:val="0"/>
        <w:numPr>
          <w:ilvl w:val="1"/>
          <w:numId w:val="1"/>
        </w:numPr>
        <w:spacing w:before="200" w:after="0" w:line="240" w:lineRule="auto"/>
        <w:ind w:left="720"/>
        <w:contextualSpacing w:val="0"/>
      </w:pPr>
      <w:r w:rsidRPr="00270555">
        <w:lastRenderedPageBreak/>
        <w:t xml:space="preserve">Ak úspešný uchádzač odmietne uzavrieť Zmluvu alebo nie sú splnené povinnosti podľa § 56 ods. </w:t>
      </w:r>
      <w:r w:rsidR="002656AE">
        <w:t>8</w:t>
      </w:r>
      <w:r w:rsidR="002656AE" w:rsidRPr="00270555">
        <w:t xml:space="preserve"> </w:t>
      </w:r>
      <w:r w:rsidRPr="00270555">
        <w:t>ZVO, obstarávateľská organizácia môže uzavrieť Zmluvu s uchádzačom/uchádzačmi, ktorý/í sa umiestnil/i na nasledujúcom mieste v poradí.</w:t>
      </w:r>
    </w:p>
    <w:p w14:paraId="7DB2993C" w14:textId="77777777" w:rsidR="005D67F3" w:rsidRDefault="005D67F3" w:rsidP="005D67F3">
      <w:pPr>
        <w:pStyle w:val="Odsekzoznamu"/>
        <w:widowControl w:val="0"/>
        <w:numPr>
          <w:ilvl w:val="1"/>
          <w:numId w:val="1"/>
        </w:numPr>
        <w:spacing w:before="200" w:after="0" w:line="240" w:lineRule="auto"/>
        <w:ind w:left="720"/>
        <w:contextualSpacing w:val="0"/>
      </w:pPr>
      <w:r w:rsidRPr="002D62C3">
        <w:rPr>
          <w:b/>
          <w:bCs/>
        </w:rPr>
        <w:t xml:space="preserve">Obstarávateľská organizácia si vyhradzuje právo neuzatvoriť zmluvu s úspešným uchádzačom, ak nebude mať zabezpečené </w:t>
      </w:r>
      <w:r w:rsidRPr="00B274C7">
        <w:rPr>
          <w:b/>
          <w:bCs/>
        </w:rPr>
        <w:t>financovanie zákazky, najmä, nie však výlučne, z Európskych štrukturálnych a investičných fondov a štátneho rozpočtu v celom rozsahu oprávnených nákladov z hodnoty zákazky, resp. z iných finančných prostriedkov.</w:t>
      </w:r>
      <w:r w:rsidRPr="002D62C3">
        <w:t xml:space="preserve"> V danom prípade si </w:t>
      </w:r>
      <w:r>
        <w:t>o</w:t>
      </w:r>
      <w:r w:rsidRPr="002D62C3">
        <w:t>bstarávateľská organizácia vyhradzuje právo zrušiť verejné obstarávanie podľa ZVO.</w:t>
      </w:r>
    </w:p>
    <w:p w14:paraId="43D0E01A" w14:textId="77777777" w:rsidR="005D67F3" w:rsidRPr="002D62C3" w:rsidRDefault="005D67F3" w:rsidP="005D67F3">
      <w:pPr>
        <w:pStyle w:val="Odsekzoznamu"/>
        <w:widowControl w:val="0"/>
        <w:numPr>
          <w:ilvl w:val="1"/>
          <w:numId w:val="1"/>
        </w:numPr>
        <w:spacing w:before="200" w:after="0" w:line="240" w:lineRule="auto"/>
        <w:ind w:left="720"/>
        <w:contextualSpacing w:val="0"/>
      </w:pPr>
      <w:bookmarkStart w:id="112" w:name="_Toc495055208"/>
      <w:r w:rsidRPr="002D62C3">
        <w:rPr>
          <w:color w:val="212121"/>
          <w:shd w:val="clear" w:color="auto" w:fill="FFFFFF"/>
        </w:rPr>
        <w:t xml:space="preserve">Obstarávateľská organizácia </w:t>
      </w:r>
      <w:r w:rsidRPr="002D62C3">
        <w:t>neuzatvorí Zmluvu s uchádzačom alebo uchádzačmi,</w:t>
      </w:r>
      <w:bookmarkEnd w:id="112"/>
    </w:p>
    <w:p w14:paraId="3F320D74" w14:textId="77777777" w:rsidR="005D67F3" w:rsidRPr="002D62C3" w:rsidRDefault="005D67F3" w:rsidP="005D67F3">
      <w:pPr>
        <w:pStyle w:val="Odsekzoznamu"/>
        <w:widowControl w:val="0"/>
        <w:numPr>
          <w:ilvl w:val="2"/>
          <w:numId w:val="1"/>
        </w:numPr>
        <w:spacing w:after="0" w:line="240" w:lineRule="auto"/>
        <w:ind w:left="1418" w:hanging="709"/>
        <w:contextualSpacing w:val="0"/>
      </w:pPr>
      <w:bookmarkStart w:id="113" w:name="_Toc495055209"/>
      <w:r w:rsidRPr="002D62C3">
        <w:t>ktorí podľa § 11 ods. 1 ZVO majú povinnosť zapisovať sa do registra partnerov verejného sektora a nie sú zapísaní v registri partnerov verejného sektora alebo</w:t>
      </w:r>
      <w:bookmarkEnd w:id="113"/>
      <w:r w:rsidRPr="002D62C3">
        <w:t xml:space="preserve"> </w:t>
      </w:r>
    </w:p>
    <w:p w14:paraId="7E3AE3F8" w14:textId="77777777" w:rsidR="005D67F3" w:rsidRPr="002D62C3" w:rsidRDefault="005D67F3" w:rsidP="005D67F3">
      <w:pPr>
        <w:pStyle w:val="Odsekzoznamu"/>
        <w:widowControl w:val="0"/>
        <w:numPr>
          <w:ilvl w:val="2"/>
          <w:numId w:val="1"/>
        </w:numPr>
        <w:spacing w:after="0" w:line="240" w:lineRule="auto"/>
        <w:ind w:left="1418" w:hanging="709"/>
        <w:contextualSpacing w:val="0"/>
      </w:pPr>
      <w:bookmarkStart w:id="114" w:name="_Toc495055210"/>
      <w:r w:rsidRPr="002D62C3">
        <w:t>ktorých subdodávatelia alebo subdodávatelia podľa osobitného predpisu majú povinnosť zapisovať sa do registra partnerov verejného sektora a nie sú zapísaní v registri partnerov verejného sektora</w:t>
      </w:r>
    </w:p>
    <w:p w14:paraId="34489037" w14:textId="77777777" w:rsidR="005D67F3" w:rsidRPr="002D62C3" w:rsidRDefault="005D67F3" w:rsidP="005D67F3">
      <w:pPr>
        <w:pStyle w:val="Odsekzoznamu"/>
        <w:widowControl w:val="0"/>
        <w:numPr>
          <w:ilvl w:val="2"/>
          <w:numId w:val="1"/>
        </w:numPr>
        <w:spacing w:after="0" w:line="240" w:lineRule="auto"/>
        <w:ind w:left="1418" w:hanging="709"/>
        <w:contextualSpacing w:val="0"/>
      </w:pPr>
      <w:r w:rsidRPr="002D62C3">
        <w:t xml:space="preserve">ak </w:t>
      </w:r>
      <w:r>
        <w:t xml:space="preserve">má </w:t>
      </w:r>
      <w:r w:rsidRPr="002D62C3">
        <w:t>uchádzač alebo subdodávateľ v registri partnerov verejného sektora zapísaného verejného funkcionára podľa § 11 ods. 1 písm. c) ZVO.</w:t>
      </w:r>
      <w:bookmarkEnd w:id="114"/>
      <w:r w:rsidRPr="002D62C3">
        <w:t xml:space="preserve"> </w:t>
      </w:r>
    </w:p>
    <w:p w14:paraId="1519491B" w14:textId="77777777" w:rsidR="005D67F3" w:rsidRPr="002D62C3" w:rsidRDefault="005D67F3" w:rsidP="005D67F3">
      <w:pPr>
        <w:pStyle w:val="Odsekzoznamu"/>
        <w:widowControl w:val="0"/>
        <w:numPr>
          <w:ilvl w:val="1"/>
          <w:numId w:val="1"/>
        </w:numPr>
        <w:spacing w:before="200" w:after="0" w:line="240" w:lineRule="auto"/>
        <w:ind w:left="720"/>
        <w:contextualSpacing w:val="0"/>
      </w:pPr>
      <w:r w:rsidRPr="002D62C3">
        <w:t xml:space="preserve">Povinnosť zápisu do registra partnerov verejného sektora upravuje </w:t>
      </w:r>
      <w:proofErr w:type="spellStart"/>
      <w:r>
        <w:t>ZoRPVS</w:t>
      </w:r>
      <w:proofErr w:type="spellEnd"/>
      <w:r w:rsidRPr="002D62C3">
        <w:t xml:space="preserve">. V súvislosti s uzatvorením </w:t>
      </w:r>
      <w:r>
        <w:t>Z</w:t>
      </w:r>
      <w:r w:rsidRPr="002D62C3">
        <w:t xml:space="preserve">mluvy je úspešný uchádzač alebo uchádzači povinný overovať identifikáciu konečného užívateľa výhod v zmysle § 11 ods. 2 písm. d) a e) vo väzbe na § 11 ods. 3 </w:t>
      </w:r>
      <w:proofErr w:type="spellStart"/>
      <w:r>
        <w:t>ZoRPVS</w:t>
      </w:r>
      <w:proofErr w:type="spellEnd"/>
      <w:r w:rsidRPr="002D62C3">
        <w:t>.</w:t>
      </w:r>
    </w:p>
    <w:p w14:paraId="08CE5E14" w14:textId="13C9C892" w:rsidR="004E4A3D" w:rsidRPr="00C9668B" w:rsidRDefault="004E4A3D" w:rsidP="00FE4F84">
      <w:pPr>
        <w:pStyle w:val="Nadpis3"/>
        <w:keepNext w:val="0"/>
        <w:widowControl w:val="0"/>
        <w:numPr>
          <w:ilvl w:val="0"/>
          <w:numId w:val="1"/>
        </w:numPr>
        <w:spacing w:before="360" w:after="120"/>
        <w:ind w:left="0" w:firstLine="0"/>
      </w:pPr>
      <w:bookmarkStart w:id="115" w:name="_Toc369511237"/>
      <w:bookmarkStart w:id="116" w:name="_Toc459733202"/>
      <w:bookmarkStart w:id="117" w:name="_Toc141084563"/>
      <w:r w:rsidRPr="00C9668B">
        <w:t>Zruš</w:t>
      </w:r>
      <w:r w:rsidR="005D67F3">
        <w:t>e</w:t>
      </w:r>
      <w:r w:rsidRPr="00C9668B">
        <w:t>nie použitého postupu zadávania zákazky</w:t>
      </w:r>
      <w:bookmarkEnd w:id="115"/>
      <w:bookmarkEnd w:id="116"/>
      <w:bookmarkEnd w:id="117"/>
    </w:p>
    <w:p w14:paraId="716750B2" w14:textId="601E16CA" w:rsidR="000A4091" w:rsidRPr="00C9668B" w:rsidRDefault="000A4091" w:rsidP="000A4091">
      <w:pPr>
        <w:pStyle w:val="Odsekzoznamu"/>
        <w:widowControl w:val="0"/>
        <w:numPr>
          <w:ilvl w:val="1"/>
          <w:numId w:val="1"/>
        </w:numPr>
        <w:spacing w:before="200" w:after="0" w:line="240" w:lineRule="auto"/>
        <w:ind w:left="720"/>
        <w:contextualSpacing w:val="0"/>
      </w:pPr>
      <w:r w:rsidRPr="00C9668B">
        <w:t>Obstarávateľská organizácia zruší použitý postup zadávania zákazky, ak</w:t>
      </w:r>
    </w:p>
    <w:p w14:paraId="238FB214" w14:textId="77777777" w:rsidR="000A4091" w:rsidRPr="00C9668B" w:rsidRDefault="000A4091" w:rsidP="000A4091">
      <w:pPr>
        <w:pStyle w:val="Odsekzoznamu"/>
        <w:widowControl w:val="0"/>
        <w:numPr>
          <w:ilvl w:val="0"/>
          <w:numId w:val="8"/>
        </w:numPr>
        <w:shd w:val="clear" w:color="auto" w:fill="FFFFFF"/>
        <w:spacing w:before="67" w:line="274" w:lineRule="exact"/>
        <w:ind w:left="1080" w:right="-29"/>
      </w:pPr>
      <w:r w:rsidRPr="00C9668B">
        <w:t>ani jeden uchádzač nesplnil podmienky účasti vo verejnom obstarávaní a uchádzač neuplatnil námietky v lehote podľa ZVO,</w:t>
      </w:r>
    </w:p>
    <w:p w14:paraId="5AAF7504" w14:textId="77777777" w:rsidR="000A4091" w:rsidRPr="00C9668B" w:rsidRDefault="000A4091" w:rsidP="000A4091">
      <w:pPr>
        <w:pStyle w:val="Odsekzoznamu"/>
        <w:widowControl w:val="0"/>
        <w:numPr>
          <w:ilvl w:val="0"/>
          <w:numId w:val="8"/>
        </w:numPr>
        <w:shd w:val="clear" w:color="auto" w:fill="FFFFFF"/>
        <w:spacing w:before="67" w:line="274" w:lineRule="exact"/>
        <w:ind w:left="1080" w:right="-29"/>
      </w:pPr>
      <w:r w:rsidRPr="00C9668B">
        <w:t>nedostal ani jednu ponuku,</w:t>
      </w:r>
    </w:p>
    <w:p w14:paraId="18290CCC" w14:textId="77777777" w:rsidR="000A4091" w:rsidRPr="00C9668B" w:rsidRDefault="000A4091" w:rsidP="000A4091">
      <w:pPr>
        <w:pStyle w:val="Odsekzoznamu"/>
        <w:widowControl w:val="0"/>
        <w:numPr>
          <w:ilvl w:val="0"/>
          <w:numId w:val="8"/>
        </w:numPr>
        <w:shd w:val="clear" w:color="auto" w:fill="FFFFFF"/>
        <w:spacing w:before="67" w:line="274" w:lineRule="exact"/>
        <w:ind w:left="1080" w:right="-29"/>
      </w:pPr>
      <w:r w:rsidRPr="00C9668B">
        <w:t xml:space="preserve">ani jedna z predložených ponúk nezodpovedá požiadavkám určeným podľa § 42 </w:t>
      </w:r>
      <w:r>
        <w:t xml:space="preserve">ZVO </w:t>
      </w:r>
      <w:r w:rsidRPr="00C9668B">
        <w:t>a uchádzač nepodal námietky v lehote podľa tohto zákona,</w:t>
      </w:r>
    </w:p>
    <w:p w14:paraId="79DCA8A0" w14:textId="6443443A" w:rsidR="000A4091" w:rsidRPr="00C9668B" w:rsidRDefault="000A4091" w:rsidP="000A4091">
      <w:pPr>
        <w:pStyle w:val="Odsekzoznamu"/>
        <w:widowControl w:val="0"/>
        <w:numPr>
          <w:ilvl w:val="0"/>
          <w:numId w:val="8"/>
        </w:numPr>
        <w:shd w:val="clear" w:color="auto" w:fill="FFFFFF"/>
        <w:spacing w:before="67" w:after="0" w:line="274" w:lineRule="exact"/>
        <w:ind w:left="1080" w:right="-29"/>
      </w:pPr>
      <w:r w:rsidRPr="00C9668B">
        <w:t xml:space="preserve">jeho zrušenie nariadil </w:t>
      </w:r>
      <w:r w:rsidR="00B82DB9">
        <w:t>Úrad pre verejné obstarávanie.</w:t>
      </w:r>
    </w:p>
    <w:p w14:paraId="0D832C45" w14:textId="77777777" w:rsidR="00B82DB9" w:rsidRPr="002D62C3" w:rsidRDefault="00B82DB9" w:rsidP="00B82DB9">
      <w:pPr>
        <w:pStyle w:val="Odsekzoznamu"/>
        <w:widowControl w:val="0"/>
        <w:numPr>
          <w:ilvl w:val="1"/>
          <w:numId w:val="1"/>
        </w:numPr>
        <w:spacing w:before="200" w:after="0" w:line="240" w:lineRule="auto"/>
        <w:ind w:left="720"/>
        <w:contextualSpacing w:val="0"/>
      </w:pPr>
      <w:r w:rsidRPr="002D62C3">
        <w:t>Obstarávateľská organizácia môže zrušiť verejné obstarávanie aj vtedy, ak sa zmenili okolnosti, za ktorých sa vyhlásilo verejné obstarávanie, ak sa v</w:t>
      </w:r>
      <w:r>
        <w:t> </w:t>
      </w:r>
      <w:r w:rsidRPr="002D62C3">
        <w:t>priebehu postupu verejného obstarávania vyskytli dôvody hodné osobitného zreteľa, pre ktoré nemožno od obstarávateľskej organizácie požadovať, aby vo verejnom obstarávaní pokračovala, najmä ak sa zistilo porušenie ZVO, ktoré má alebo by mohlo mať zásadný vplyv na výsledok verejného obstarávania, ak nebolo predložených viac ako dve ponuky alebo ak navrhované ceny v</w:t>
      </w:r>
      <w:r>
        <w:t> </w:t>
      </w:r>
      <w:r w:rsidRPr="002D62C3">
        <w:t xml:space="preserve">predložených ponukách sú vyššie ako predpokladaná hodnota. </w:t>
      </w:r>
    </w:p>
    <w:p w14:paraId="7C45FD3F" w14:textId="77777777" w:rsidR="00B82DB9" w:rsidRPr="002D62C3" w:rsidRDefault="00B82DB9" w:rsidP="00B82DB9">
      <w:pPr>
        <w:pStyle w:val="Odsekzoznamu"/>
        <w:widowControl w:val="0"/>
        <w:numPr>
          <w:ilvl w:val="1"/>
          <w:numId w:val="1"/>
        </w:numPr>
        <w:spacing w:before="200" w:after="0" w:line="240" w:lineRule="auto"/>
        <w:ind w:left="720"/>
        <w:contextualSpacing w:val="0"/>
      </w:pPr>
      <w:r w:rsidRPr="002D62C3">
        <w:t xml:space="preserve">Obstarávateľská organizácia si vyhradzuje právo zrušiť verejné obstarávanie, ak nebude mať zabezpečené </w:t>
      </w:r>
      <w:r>
        <w:t>financovanie</w:t>
      </w:r>
      <w:r w:rsidRPr="002D62C3">
        <w:t xml:space="preserve"> zákazky</w:t>
      </w:r>
      <w:r>
        <w:t xml:space="preserve">, najmä, nie však výlučne, </w:t>
      </w:r>
      <w:r w:rsidRPr="002D62C3">
        <w:t>z</w:t>
      </w:r>
      <w:r>
        <w:t> </w:t>
      </w:r>
      <w:r w:rsidRPr="002D62C3">
        <w:t xml:space="preserve">Európskych štrukturálnych </w:t>
      </w:r>
      <w:r>
        <w:t xml:space="preserve">a </w:t>
      </w:r>
      <w:r w:rsidRPr="002D62C3">
        <w:t>investičných fondov a štátneho rozpočtu v celom rozsahu oprávnených nákladov z hodnoty zákazky</w:t>
      </w:r>
      <w:r>
        <w:t>, resp. z iných finančných prostriedkov</w:t>
      </w:r>
      <w:r w:rsidRPr="002D62C3">
        <w:t>.</w:t>
      </w:r>
    </w:p>
    <w:p w14:paraId="0DE73787" w14:textId="62200B5E" w:rsidR="007B6F63" w:rsidRPr="00C9668B" w:rsidRDefault="000A4091" w:rsidP="000A4091">
      <w:pPr>
        <w:pStyle w:val="Odsekzoznamu"/>
        <w:widowControl w:val="0"/>
        <w:numPr>
          <w:ilvl w:val="1"/>
          <w:numId w:val="1"/>
        </w:numPr>
        <w:spacing w:before="200" w:after="0" w:line="240" w:lineRule="auto"/>
        <w:ind w:left="720"/>
        <w:contextualSpacing w:val="0"/>
      </w:pPr>
      <w:r w:rsidRPr="00C9668B">
        <w:t>Obstarávateľská organizácia bezodkladne upovedomí všetkých uchádzačov o zrušení použitého postupu zadávania zákazky s uvedením dôvodu a oznámi postup, ktorý použije pri zadávaní zákazky na pôvodný predmet zákazky</w:t>
      </w:r>
      <w:r w:rsidR="004E4A3D" w:rsidRPr="00C9668B">
        <w:t>.</w:t>
      </w:r>
    </w:p>
    <w:p w14:paraId="65DCC1F9" w14:textId="75A3A552" w:rsidR="004E4A3D" w:rsidRPr="00C9668B" w:rsidRDefault="004E4A3D" w:rsidP="00FE4F84">
      <w:pPr>
        <w:pStyle w:val="Nadpis3"/>
        <w:keepNext w:val="0"/>
        <w:widowControl w:val="0"/>
        <w:numPr>
          <w:ilvl w:val="0"/>
          <w:numId w:val="1"/>
        </w:numPr>
        <w:spacing w:before="360" w:after="120"/>
        <w:ind w:left="0" w:firstLine="0"/>
      </w:pPr>
      <w:bookmarkStart w:id="118" w:name="_Toc459733203"/>
      <w:bookmarkStart w:id="119" w:name="_Toc141084564"/>
      <w:r w:rsidRPr="00C9668B">
        <w:t>Subdodávatelia</w:t>
      </w:r>
      <w:bookmarkEnd w:id="118"/>
      <w:bookmarkEnd w:id="119"/>
      <w:r w:rsidR="00F415FC">
        <w:t xml:space="preserve"> a tretie osoby</w:t>
      </w:r>
    </w:p>
    <w:p w14:paraId="6B163E1C" w14:textId="77777777" w:rsidR="000A4091" w:rsidRPr="00270555" w:rsidRDefault="000A4091" w:rsidP="000A4091">
      <w:pPr>
        <w:pStyle w:val="Odsekzoznamu"/>
        <w:widowControl w:val="0"/>
        <w:numPr>
          <w:ilvl w:val="1"/>
          <w:numId w:val="1"/>
        </w:numPr>
        <w:spacing w:before="200" w:after="0" w:line="240" w:lineRule="auto"/>
        <w:ind w:left="720"/>
        <w:contextualSpacing w:val="0"/>
      </w:pPr>
      <w:r w:rsidRPr="00270555">
        <w:t>Obstarávateľská organizácia vyžaduje, aby uchádzač v ponuke uviedol podiel zákazky, ktorý má v úmysle zadať subdodávateľom a predmety subdodávok. Pri využití subdodávateľov sa bude postupovať v súlade s § 41 ZVO.</w:t>
      </w:r>
    </w:p>
    <w:p w14:paraId="4F59A737" w14:textId="77777777" w:rsidR="000A4091" w:rsidRPr="00270555" w:rsidRDefault="000A4091" w:rsidP="000A4091">
      <w:pPr>
        <w:pStyle w:val="Odsekzoznamu"/>
        <w:widowControl w:val="0"/>
        <w:numPr>
          <w:ilvl w:val="1"/>
          <w:numId w:val="1"/>
        </w:numPr>
        <w:spacing w:before="200" w:after="0" w:line="240" w:lineRule="auto"/>
        <w:ind w:left="720"/>
        <w:contextualSpacing w:val="0"/>
      </w:pPr>
      <w:r w:rsidRPr="00270555">
        <w:lastRenderedPageBreak/>
        <w:t>Obstarávateľská organizácia vyžaduje, aby</w:t>
      </w:r>
    </w:p>
    <w:p w14:paraId="3D70CA50" w14:textId="77777777" w:rsidR="000A4091" w:rsidRPr="00270555" w:rsidRDefault="000A4091" w:rsidP="000A4091">
      <w:pPr>
        <w:pStyle w:val="Odsekzoznamu"/>
        <w:widowControl w:val="0"/>
        <w:tabs>
          <w:tab w:val="left" w:pos="993"/>
        </w:tabs>
        <w:spacing w:after="0" w:line="240" w:lineRule="auto"/>
        <w:ind w:left="993" w:hanging="273"/>
        <w:contextualSpacing w:val="0"/>
      </w:pPr>
      <w:r w:rsidRPr="00270555">
        <w:t>a)</w:t>
      </w:r>
      <w:r w:rsidRPr="00270555">
        <w:tab/>
        <w:t>uchádzač v ponuke uviedol podiel zákazky, ktorý má v úmysle zadať subdodávateľom, navrhovaných subdodávateľov a predmety subdodávok podľa Prílohy č. 9 týchto súťažných podkladov,</w:t>
      </w:r>
    </w:p>
    <w:p w14:paraId="2B0E3708" w14:textId="77777777" w:rsidR="000A4091" w:rsidRDefault="000A4091" w:rsidP="000A4091">
      <w:pPr>
        <w:pStyle w:val="Odsekzoznamu"/>
        <w:widowControl w:val="0"/>
        <w:tabs>
          <w:tab w:val="left" w:pos="993"/>
        </w:tabs>
        <w:spacing w:after="0" w:line="240" w:lineRule="auto"/>
        <w:ind w:left="993" w:hanging="273"/>
        <w:contextualSpacing w:val="0"/>
      </w:pPr>
      <w:r w:rsidRPr="00270555">
        <w:t>b)</w:t>
      </w:r>
      <w:r w:rsidRPr="00270555">
        <w:tab/>
        <w:t xml:space="preserve">navrhovaný subdodávateľ spĺňal podmienky účasti týkajúce sa osobného postavenia podľa § 32 ZVO a neexistovali u neho dôvody na vylúčenie podľa § 40 ods. 6 písm. a) až </w:t>
      </w:r>
      <w:r>
        <w:t>g</w:t>
      </w:r>
      <w:r w:rsidRPr="00270555">
        <w:t xml:space="preserve">) a ods. 7 </w:t>
      </w:r>
      <w:r>
        <w:t xml:space="preserve">a 8 </w:t>
      </w:r>
      <w:r w:rsidRPr="00270555">
        <w:t>ZVO; oprávnenie dodávať tovar, uskutočňovať stavebné práce alebo poskytovať službu sa preukazuje vo vzťahu k tej časti predmetu zákazky, ktorú má subdodávateľ plniť.</w:t>
      </w:r>
    </w:p>
    <w:p w14:paraId="01E75D99" w14:textId="77777777" w:rsidR="00B82DB9" w:rsidRPr="00270555" w:rsidRDefault="00B82DB9" w:rsidP="00B82DB9">
      <w:pPr>
        <w:pStyle w:val="Odsekzoznamu"/>
        <w:widowControl w:val="0"/>
        <w:numPr>
          <w:ilvl w:val="1"/>
          <w:numId w:val="1"/>
        </w:numPr>
        <w:spacing w:before="200" w:after="0" w:line="240" w:lineRule="auto"/>
        <w:ind w:left="720"/>
        <w:contextualSpacing w:val="0"/>
      </w:pPr>
      <w:r w:rsidRPr="009324B7">
        <w:t>Ak navrhovaný subdodávateľ nespĺňa podmienky účasti podľa bodu 35.2. písm. b), obstarávateľ</w:t>
      </w:r>
      <w:r>
        <w:t>ská organizácia</w:t>
      </w:r>
      <w:r w:rsidRPr="009324B7">
        <w:t xml:space="preserve"> písomne požiada uchádzača o jeho nahradenie. </w:t>
      </w:r>
    </w:p>
    <w:p w14:paraId="23FE6F3B" w14:textId="77777777" w:rsidR="00B82DB9" w:rsidRPr="00270555" w:rsidRDefault="00B82DB9" w:rsidP="00B82DB9">
      <w:pPr>
        <w:pStyle w:val="Odsekzoznamu"/>
        <w:widowControl w:val="0"/>
        <w:numPr>
          <w:ilvl w:val="1"/>
          <w:numId w:val="1"/>
        </w:numPr>
        <w:spacing w:before="200" w:after="0" w:line="240" w:lineRule="auto"/>
        <w:ind w:left="720"/>
        <w:contextualSpacing w:val="0"/>
      </w:pPr>
      <w:r w:rsidRPr="00270555">
        <w:t>Obstarávateľská organizácia vyžaduje, aby úspešný uchádzač v Zmluve najneskôr v čase jej uzavretia, uviedol údaje o všetkých známych subdodávateľoch, údaje o osobe oprávnenej konať za subdodávateľa v rozsahu meno a priezvisko, adresa pobytu, dátum narodenia.</w:t>
      </w:r>
    </w:p>
    <w:p w14:paraId="72FDEA32" w14:textId="77777777" w:rsidR="00B82DB9" w:rsidRDefault="00B82DB9" w:rsidP="00B82DB9">
      <w:pPr>
        <w:pStyle w:val="Odsekzoznamu"/>
        <w:widowControl w:val="0"/>
        <w:numPr>
          <w:ilvl w:val="1"/>
          <w:numId w:val="1"/>
        </w:numPr>
        <w:spacing w:before="200" w:after="0" w:line="240" w:lineRule="auto"/>
        <w:ind w:left="720"/>
        <w:contextualSpacing w:val="0"/>
      </w:pPr>
      <w:r w:rsidRPr="00270555">
        <w:t xml:space="preserve">V prípade zmeny subdodávateľa počas trvania Zmluvy </w:t>
      </w:r>
      <w:r>
        <w:t xml:space="preserve">je </w:t>
      </w:r>
      <w:r w:rsidRPr="00270555">
        <w:t xml:space="preserve">úspešný uchádzač povinný obstarávateľskej organizácii najneskôr tri (3) pracovné dni pred zmenou subdodávateľa predložiť </w:t>
      </w:r>
      <w:r>
        <w:t xml:space="preserve">na schválenie </w:t>
      </w:r>
      <w:r w:rsidRPr="00270555">
        <w:t>písomné oznámenie o zmene subdodávateľa, ktoré bude obsahovať minimálne: podiel zákazky, ktorý má uchádzač v úmysle zadať subdodávateľovi, konkrétnu časť dodávky, ktorú má subdodávateľ dodať, identifikačné údaje navrhovaného subdodávateľa vrátane údajov o osobe oprávnenej konať za subdodávateľa v rozsahu meno a priezvisko, adresa pobytu, dátum narodenia.</w:t>
      </w:r>
    </w:p>
    <w:p w14:paraId="108FA952" w14:textId="77777777" w:rsidR="00B82DB9" w:rsidRPr="00270555" w:rsidRDefault="00B82DB9" w:rsidP="000A4091">
      <w:pPr>
        <w:pStyle w:val="Odsekzoznamu"/>
        <w:widowControl w:val="0"/>
        <w:tabs>
          <w:tab w:val="left" w:pos="993"/>
        </w:tabs>
        <w:spacing w:after="0" w:line="240" w:lineRule="auto"/>
        <w:ind w:left="993" w:hanging="273"/>
        <w:contextualSpacing w:val="0"/>
      </w:pPr>
    </w:p>
    <w:p w14:paraId="47A4ABE1" w14:textId="77777777" w:rsidR="000A4091" w:rsidRPr="009324B7" w:rsidRDefault="000A4091" w:rsidP="000A4091">
      <w:pPr>
        <w:pStyle w:val="Nadpis3"/>
        <w:keepNext w:val="0"/>
        <w:widowControl w:val="0"/>
        <w:numPr>
          <w:ilvl w:val="0"/>
          <w:numId w:val="1"/>
        </w:numPr>
        <w:spacing w:before="360" w:after="120"/>
        <w:ind w:left="0" w:firstLine="0"/>
      </w:pPr>
      <w:bookmarkStart w:id="120" w:name="_Toc103802206"/>
      <w:bookmarkStart w:id="121" w:name="_Toc141084565"/>
      <w:r>
        <w:t>Osobitné ustanovenie k uchádzačom z tretích krajín</w:t>
      </w:r>
      <w:bookmarkEnd w:id="120"/>
      <w:bookmarkEnd w:id="121"/>
    </w:p>
    <w:p w14:paraId="1A398AB9" w14:textId="3F8C1781" w:rsidR="00B161C4" w:rsidRPr="00C9668B" w:rsidRDefault="00A41F2A" w:rsidP="00D86A4F">
      <w:pPr>
        <w:widowControl w:val="0"/>
        <w:jc w:val="both"/>
        <w:rPr>
          <w:sz w:val="8"/>
        </w:rPr>
      </w:pPr>
      <w:bookmarkStart w:id="122" w:name="_Hlk190669823"/>
      <w:r w:rsidRPr="00A41F2A">
        <w:t>Obstarávateľská organizácia môže obmedziť záujemcovi, uchádzačovi alebo skupine dodávateľov účasť vo verejnom obstarávaní, najmä ich vylúčiť alebo vylúčiť ich ponuku, ak má tento záujemca, uchádzač alebo člen skupiny dodávateľov sídlo v treťom štáte, ktorý nie je zmluvnou stranou Dohody o vládnom obstarávaní</w:t>
      </w:r>
      <w:r w:rsidRPr="00A41F2A">
        <w:rPr>
          <w:vertAlign w:val="superscript"/>
        </w:rPr>
        <w:footnoteReference w:id="1"/>
      </w:r>
      <w:r w:rsidRPr="00A41F2A">
        <w:t xml:space="preserve"> (ďalej ako „</w:t>
      </w:r>
      <w:r w:rsidRPr="00A41F2A">
        <w:rPr>
          <w:b/>
          <w:bCs/>
        </w:rPr>
        <w:t>Dohoda o vládnom obstarávaní</w:t>
      </w:r>
      <w:r w:rsidRPr="00A41F2A">
        <w:t xml:space="preserve">“) alebo inej medzinárodnej zmluvy, ktorou je Európska únia viazaná a ktorá zaručuje rovnaký a účinný prístup k verejnému obstarávaniu v tomto treťom štáte pre hospodárske subjekty so sídlom v Slovenskej republike. Obstarávateľská organizácia môže požiadať záujemcu alebo uchádzača, aby nahradil subdodávateľa alebo inú osobu, ktorej prostredníctvom preukazuje splnenie podmienok účasti, ak má subdodávateľ alebo táto iná osoba sídlo v treťom štáte, v treťom štáte, ktorý nie je zmluvnou stranou Dohody o vládnom obstarávaní alebo inej medzinárodnej zmluvy, ktorou je Európska únia viazaná a ktorá zaručuje rovnaký a účinný prístup k verejnému obstarávaniu v tomto treťom štáte pre hospodárske subjekty so sídlom v Slovenskej republike. </w:t>
      </w:r>
      <w:bookmarkEnd w:id="122"/>
      <w:r w:rsidRPr="00A41F2A">
        <w:t>Aktuálne informácie o stranách a pozorovateľoch GPA, resp. o plánovaných prístupoch sú uvedené na nasledovnej webovej stránke: https://www.wto.org/english/tratop_e/gproc_e/memobs_e.htm. Obstarávateľská organizácia musí postupovať podľa tohto bodu, ak ide o záujemcu, uchádzača, skupinu dodávateľov, subdodávateľa alebo inú osobu so sídlom v treťom štáte, alebo o zákazku, o ktorých to ustanoví vláda Slovenskej republiky nariadením. Zoznam tretích štátov vedie a aktualizuje úrad v súčinnosti s Ministerstvom zahraničných vecí a európskych záležitostí Slovenskej republiky a je sprístupnený na webovom sídle úradu</w:t>
      </w:r>
    </w:p>
    <w:p w14:paraId="70BE158F" w14:textId="77777777" w:rsidR="00B019E0" w:rsidRDefault="00B019E0" w:rsidP="00986033">
      <w:pPr>
        <w:pStyle w:val="Default"/>
        <w:widowControl w:val="0"/>
        <w:jc w:val="center"/>
        <w:rPr>
          <w:rFonts w:ascii="Garamond" w:hAnsi="Garamond" w:cs="Tahoma"/>
          <w:sz w:val="20"/>
          <w:szCs w:val="22"/>
        </w:rPr>
      </w:pPr>
    </w:p>
    <w:p w14:paraId="04C794E4" w14:textId="69C975EE" w:rsidR="00B161C4" w:rsidRPr="00C9668B" w:rsidRDefault="00B161C4" w:rsidP="00986033">
      <w:pPr>
        <w:pStyle w:val="Default"/>
        <w:widowControl w:val="0"/>
        <w:jc w:val="center"/>
      </w:pPr>
      <w:r w:rsidRPr="00C9668B">
        <w:rPr>
          <w:rFonts w:ascii="Garamond" w:hAnsi="Garamond" w:cs="Tahoma"/>
          <w:sz w:val="20"/>
          <w:szCs w:val="22"/>
        </w:rPr>
        <w:t>******</w:t>
      </w:r>
    </w:p>
    <w:p w14:paraId="75DC3290" w14:textId="5F9FE3DE" w:rsidR="002E75D6" w:rsidRPr="00826575" w:rsidRDefault="001E1358" w:rsidP="00B019E0">
      <w:pPr>
        <w:pStyle w:val="Nadpis1"/>
        <w:keepNext w:val="0"/>
        <w:widowControl w:val="0"/>
        <w:shd w:val="clear" w:color="auto" w:fill="DBE5F1" w:themeFill="accent1" w:themeFillTint="33"/>
        <w:rPr>
          <w:smallCaps/>
          <w:color w:val="0000FF"/>
        </w:rPr>
      </w:pPr>
      <w:r w:rsidRPr="00C9668B">
        <w:br w:type="page"/>
      </w:r>
      <w:bookmarkStart w:id="123" w:name="_Toc473530341"/>
      <w:bookmarkStart w:id="124" w:name="_Toc141084566"/>
      <w:r w:rsidR="00CD1028" w:rsidRPr="00826575">
        <w:rPr>
          <w:smallCaps/>
          <w:color w:val="0000FF"/>
        </w:rPr>
        <w:lastRenderedPageBreak/>
        <w:t>A.2  Kritériá na vyhodnotenie ponúk a </w:t>
      </w:r>
      <w:r w:rsidR="00247327" w:rsidRPr="00826575">
        <w:rPr>
          <w:smallCaps/>
          <w:color w:val="0000FF"/>
        </w:rPr>
        <w:t xml:space="preserve">pravidlá </w:t>
      </w:r>
      <w:r w:rsidR="00CD1028" w:rsidRPr="00826575">
        <w:rPr>
          <w:smallCaps/>
          <w:color w:val="0000FF"/>
        </w:rPr>
        <w:t>ich uplatnenia</w:t>
      </w:r>
      <w:bookmarkEnd w:id="123"/>
      <w:bookmarkEnd w:id="124"/>
    </w:p>
    <w:p w14:paraId="1B8CC436" w14:textId="77777777" w:rsidR="002E75D6" w:rsidRPr="00C9668B" w:rsidRDefault="002E75D6" w:rsidP="00FE4F84">
      <w:pPr>
        <w:widowControl w:val="0"/>
      </w:pPr>
    </w:p>
    <w:p w14:paraId="025015E0" w14:textId="77777777" w:rsidR="008A591A" w:rsidRPr="00C9668B" w:rsidRDefault="008A591A" w:rsidP="00FE4F84">
      <w:pPr>
        <w:widowControl w:val="0"/>
      </w:pPr>
    </w:p>
    <w:p w14:paraId="5563E613" w14:textId="0F909ACE" w:rsidR="008A591A" w:rsidRPr="00C9668B" w:rsidRDefault="008A591A" w:rsidP="008A591A">
      <w:pPr>
        <w:widowControl w:val="0"/>
        <w:jc w:val="both"/>
      </w:pPr>
      <w:r w:rsidRPr="00C9668B">
        <w:t>Kritériá na vyhodnotenie ponúk a pravidlá ich uplatnenia sú uvedené v </w:t>
      </w:r>
      <w:r w:rsidRPr="00C9668B">
        <w:rPr>
          <w:b/>
        </w:rPr>
        <w:t>Prílohe č. </w:t>
      </w:r>
      <w:r w:rsidR="007F440F" w:rsidRPr="00C9668B">
        <w:rPr>
          <w:b/>
        </w:rPr>
        <w:t>4</w:t>
      </w:r>
      <w:r w:rsidRPr="00C9668B">
        <w:rPr>
          <w:b/>
        </w:rPr>
        <w:t xml:space="preserve"> SP</w:t>
      </w:r>
    </w:p>
    <w:p w14:paraId="747E4D7B" w14:textId="77777777" w:rsidR="008A591A" w:rsidRPr="00C9668B" w:rsidRDefault="008A591A" w:rsidP="00FE4F84">
      <w:pPr>
        <w:widowControl w:val="0"/>
      </w:pPr>
    </w:p>
    <w:p w14:paraId="2C6F4BB7" w14:textId="77777777" w:rsidR="008A591A" w:rsidRPr="00C9668B" w:rsidRDefault="008A591A" w:rsidP="008A591A">
      <w:pPr>
        <w:widowControl w:val="0"/>
        <w:jc w:val="center"/>
      </w:pPr>
      <w:r w:rsidRPr="00C9668B">
        <w:t>********</w:t>
      </w:r>
    </w:p>
    <w:p w14:paraId="44B871D7" w14:textId="77777777" w:rsidR="008A591A" w:rsidRPr="00C9668B" w:rsidRDefault="008A591A" w:rsidP="00FE4F84">
      <w:pPr>
        <w:widowControl w:val="0"/>
        <w:rPr>
          <w:highlight w:val="yellow"/>
        </w:rPr>
      </w:pPr>
    </w:p>
    <w:p w14:paraId="72F40E15" w14:textId="77777777" w:rsidR="00587259" w:rsidRPr="00C9668B" w:rsidRDefault="00587259" w:rsidP="00FE4F84">
      <w:pPr>
        <w:widowControl w:val="0"/>
        <w:tabs>
          <w:tab w:val="right" w:leader="dot" w:pos="10034"/>
        </w:tabs>
        <w:spacing w:before="200"/>
        <w:jc w:val="both"/>
        <w:rPr>
          <w:rFonts w:cs="Arial"/>
          <w:szCs w:val="20"/>
        </w:rPr>
      </w:pPr>
    </w:p>
    <w:p w14:paraId="438BEDE5" w14:textId="437C26C3" w:rsidR="00A41F2A" w:rsidRPr="00A41F2A" w:rsidRDefault="00A41F2A" w:rsidP="00A41F2A">
      <w:pPr>
        <w:widowControl w:val="0"/>
        <w:rPr>
          <w:b/>
        </w:rPr>
      </w:pPr>
      <w:r w:rsidRPr="00A41F2A">
        <w:rPr>
          <w:b/>
        </w:rPr>
        <w:t xml:space="preserve">Príloha č. 4 </w:t>
      </w:r>
      <w:r w:rsidR="00DE28F2">
        <w:rPr>
          <w:b/>
        </w:rPr>
        <w:t>-</w:t>
      </w:r>
      <w:r w:rsidR="00DE28F2" w:rsidRPr="00A41F2A">
        <w:rPr>
          <w:b/>
        </w:rPr>
        <w:t xml:space="preserve"> </w:t>
      </w:r>
      <w:r w:rsidRPr="00A41F2A">
        <w:t>Kritériá na vyhodnotenie ponúk a pravidlá ich uplatnenia</w:t>
      </w:r>
    </w:p>
    <w:p w14:paraId="6A323FAF" w14:textId="1D81D7D1" w:rsidR="00A41F2A" w:rsidRPr="004E354E" w:rsidRDefault="00A41F2A" w:rsidP="00A41F2A">
      <w:pPr>
        <w:widowControl w:val="0"/>
        <w:rPr>
          <w:bCs/>
        </w:rPr>
      </w:pPr>
      <w:r w:rsidRPr="00A41F2A">
        <w:rPr>
          <w:b/>
        </w:rPr>
        <w:t xml:space="preserve">Príloha č. 5 </w:t>
      </w:r>
      <w:r w:rsidR="00DE28F2">
        <w:rPr>
          <w:b/>
        </w:rPr>
        <w:t>-</w:t>
      </w:r>
      <w:r w:rsidR="00DE28F2" w:rsidRPr="00A41F2A">
        <w:rPr>
          <w:b/>
        </w:rPr>
        <w:t xml:space="preserve"> </w:t>
      </w:r>
      <w:r w:rsidR="004E354E" w:rsidRPr="004E354E">
        <w:rPr>
          <w:bCs/>
        </w:rPr>
        <w:t>Špecifikácia predmetu zákazky s určením cien</w:t>
      </w:r>
      <w:r w:rsidR="008D717E">
        <w:rPr>
          <w:bCs/>
        </w:rPr>
        <w:t xml:space="preserve"> </w:t>
      </w:r>
      <w:r w:rsidR="008D717E" w:rsidRPr="004E354E">
        <w:rPr>
          <w:rFonts w:cs="Arial"/>
          <w:szCs w:val="20"/>
        </w:rPr>
        <w:t>(cenová tabuľka)</w:t>
      </w:r>
    </w:p>
    <w:p w14:paraId="76EEEA3C" w14:textId="3DC2DB60" w:rsidR="00DE28F2" w:rsidRPr="00A41F2A" w:rsidRDefault="00DE28F2" w:rsidP="00A41F2A">
      <w:pPr>
        <w:widowControl w:val="0"/>
      </w:pPr>
      <w:r w:rsidRPr="00DE28F2">
        <w:rPr>
          <w:b/>
          <w:bCs/>
        </w:rPr>
        <w:t>Príloha č. 5a -</w:t>
      </w:r>
      <w:r>
        <w:t xml:space="preserve"> </w:t>
      </w:r>
      <w:r w:rsidRPr="00DE28F2">
        <w:t>Návrh na plnenie kritérií</w:t>
      </w:r>
    </w:p>
    <w:p w14:paraId="17CD38B0" w14:textId="77777777" w:rsidR="0022533E" w:rsidRPr="00C9668B" w:rsidRDefault="0022533E" w:rsidP="00FE4F84">
      <w:pPr>
        <w:widowControl w:val="0"/>
        <w:rPr>
          <w:sz w:val="40"/>
          <w:szCs w:val="40"/>
        </w:rPr>
      </w:pPr>
      <w:r w:rsidRPr="00C9668B">
        <w:br w:type="page"/>
      </w:r>
    </w:p>
    <w:p w14:paraId="3704718F" w14:textId="77777777" w:rsidR="00B35880" w:rsidRPr="00C9668B" w:rsidRDefault="00B35880" w:rsidP="004A4026">
      <w:pPr>
        <w:pStyle w:val="Nadpis1"/>
        <w:keepNext w:val="0"/>
        <w:widowControl w:val="0"/>
        <w:shd w:val="clear" w:color="auto" w:fill="DBE5F1" w:themeFill="accent1" w:themeFillTint="33"/>
        <w:rPr>
          <w:color w:val="0000FF"/>
        </w:rPr>
      </w:pPr>
      <w:bookmarkStart w:id="125" w:name="_Toc525822263"/>
      <w:bookmarkStart w:id="126" w:name="_Toc141084567"/>
      <w:r w:rsidRPr="00C9668B">
        <w:rPr>
          <w:color w:val="0000FF"/>
        </w:rPr>
        <w:lastRenderedPageBreak/>
        <w:t xml:space="preserve">B.1  </w:t>
      </w:r>
      <w:r w:rsidRPr="00C9668B">
        <w:rPr>
          <w:smallCaps/>
          <w:color w:val="0000FF"/>
        </w:rPr>
        <w:t xml:space="preserve">Obchodné podmienky dodania predmetu </w:t>
      </w:r>
      <w:bookmarkEnd w:id="125"/>
      <w:r w:rsidR="00770010" w:rsidRPr="00C9668B">
        <w:rPr>
          <w:smallCaps/>
          <w:color w:val="0000FF"/>
        </w:rPr>
        <w:t>zákazky</w:t>
      </w:r>
      <w:bookmarkEnd w:id="126"/>
    </w:p>
    <w:p w14:paraId="40854893" w14:textId="77777777" w:rsidR="00B35880" w:rsidRPr="00C9668B" w:rsidRDefault="00B35880" w:rsidP="00FE4F84">
      <w:pPr>
        <w:widowControl w:val="0"/>
      </w:pPr>
    </w:p>
    <w:p w14:paraId="337F0086" w14:textId="76306CBC" w:rsidR="00347A16" w:rsidRPr="006F534F" w:rsidRDefault="00440EDD" w:rsidP="00347A16">
      <w:pPr>
        <w:widowControl w:val="0"/>
        <w:shd w:val="clear" w:color="auto" w:fill="FFFFFF"/>
        <w:tabs>
          <w:tab w:val="left" w:pos="0"/>
        </w:tabs>
        <w:autoSpaceDE w:val="0"/>
        <w:autoSpaceDN w:val="0"/>
        <w:adjustRightInd w:val="0"/>
        <w:spacing w:before="58" w:line="274" w:lineRule="exact"/>
        <w:jc w:val="both"/>
        <w:rPr>
          <w:rFonts w:cs="Arial"/>
          <w:szCs w:val="20"/>
        </w:rPr>
      </w:pPr>
      <w:r>
        <w:t>Uchádzač</w:t>
      </w:r>
      <w:r w:rsidR="003A5847" w:rsidRPr="00C9668B">
        <w:t xml:space="preserve"> je povinný k svojej ponuke predložiť návrh </w:t>
      </w:r>
      <w:r w:rsidR="00930DE0">
        <w:t xml:space="preserve">Rámcovej dohody </w:t>
      </w:r>
      <w:r w:rsidR="00347A16" w:rsidRPr="006F534F">
        <w:rPr>
          <w:rFonts w:cs="Arial"/>
          <w:szCs w:val="20"/>
        </w:rPr>
        <w:t>o vykonávaní pracovnej zdravotnej služby v editovateľnej verzii – Word (</w:t>
      </w:r>
      <w:proofErr w:type="spellStart"/>
      <w:r w:rsidR="00347A16" w:rsidRPr="006F534F">
        <w:rPr>
          <w:rFonts w:cs="Arial"/>
          <w:szCs w:val="20"/>
        </w:rPr>
        <w:t>t.j</w:t>
      </w:r>
      <w:proofErr w:type="spellEnd"/>
      <w:r w:rsidR="00347A16" w:rsidRPr="006F534F">
        <w:rPr>
          <w:rFonts w:cs="Arial"/>
          <w:szCs w:val="20"/>
        </w:rPr>
        <w:t>. bez podpisu) doplnenú uchádzačom o chýbajúce údaje za uchádzača (</w:t>
      </w:r>
      <w:proofErr w:type="spellStart"/>
      <w:r w:rsidR="00347A16" w:rsidRPr="006F534F">
        <w:rPr>
          <w:rFonts w:cs="Arial"/>
          <w:szCs w:val="20"/>
        </w:rPr>
        <w:t>t.j</w:t>
      </w:r>
      <w:proofErr w:type="spellEnd"/>
      <w:r w:rsidR="00347A16" w:rsidRPr="006F534F">
        <w:rPr>
          <w:rFonts w:cs="Arial"/>
          <w:szCs w:val="20"/>
        </w:rPr>
        <w:t>. identifikáciu uchádzača, ceny, kontaktné osoby na strane zhotoviteľa a pod.). Vzor rámcovej dohody o vykonávaní pracovnej zdravotnej služby je uvedený v prílohe č. 1 t</w:t>
      </w:r>
      <w:r w:rsidR="00347A16">
        <w:rPr>
          <w:rFonts w:cs="Arial"/>
          <w:szCs w:val="20"/>
        </w:rPr>
        <w:t>ýchto Súťažných podkladov.</w:t>
      </w:r>
    </w:p>
    <w:p w14:paraId="1A4B4637" w14:textId="77777777" w:rsidR="00347A16" w:rsidRPr="00C9668B" w:rsidRDefault="00347A16" w:rsidP="00FE4F84">
      <w:pPr>
        <w:widowControl w:val="0"/>
        <w:ind w:firstLine="709"/>
        <w:jc w:val="both"/>
      </w:pPr>
    </w:p>
    <w:p w14:paraId="2822AC8B" w14:textId="77777777" w:rsidR="00593BDA" w:rsidRPr="00C9668B" w:rsidRDefault="00593BDA" w:rsidP="00593BDA">
      <w:pPr>
        <w:widowControl w:val="0"/>
        <w:jc w:val="center"/>
      </w:pPr>
      <w:r w:rsidRPr="00C9668B">
        <w:t>*******</w:t>
      </w:r>
    </w:p>
    <w:p w14:paraId="55421222" w14:textId="77777777" w:rsidR="00593BDA" w:rsidRPr="00C9668B" w:rsidRDefault="00593BDA" w:rsidP="00FE4F84">
      <w:pPr>
        <w:widowControl w:val="0"/>
        <w:ind w:firstLine="709"/>
        <w:jc w:val="both"/>
      </w:pPr>
    </w:p>
    <w:p w14:paraId="62BE80AF" w14:textId="77777777" w:rsidR="00B35880" w:rsidRPr="00C9668B" w:rsidRDefault="00B35880" w:rsidP="00FE4F84">
      <w:pPr>
        <w:widowControl w:val="0"/>
      </w:pPr>
      <w:r w:rsidRPr="00C9668B">
        <w:br w:type="page"/>
      </w:r>
    </w:p>
    <w:p w14:paraId="0331BCBA" w14:textId="77777777" w:rsidR="00587F03" w:rsidRPr="00C9668B" w:rsidRDefault="00587F03" w:rsidP="00B72A3F">
      <w:pPr>
        <w:pStyle w:val="Nadpis1"/>
        <w:keepNext w:val="0"/>
        <w:widowControl w:val="0"/>
        <w:shd w:val="clear" w:color="auto" w:fill="DBE5F1" w:themeFill="accent1" w:themeFillTint="33"/>
        <w:tabs>
          <w:tab w:val="clear" w:pos="540"/>
          <w:tab w:val="num" w:pos="0"/>
        </w:tabs>
        <w:rPr>
          <w:color w:val="0000FF"/>
        </w:rPr>
      </w:pPr>
      <w:bookmarkStart w:id="127" w:name="_Toc141084568"/>
      <w:r w:rsidRPr="00C9668B">
        <w:rPr>
          <w:color w:val="0000FF"/>
        </w:rPr>
        <w:lastRenderedPageBreak/>
        <w:t xml:space="preserve">B.2  </w:t>
      </w:r>
      <w:r w:rsidRPr="00C9668B">
        <w:rPr>
          <w:smallCaps/>
          <w:color w:val="0000FF"/>
        </w:rPr>
        <w:t>Opis predmetu zákazky</w:t>
      </w:r>
      <w:bookmarkEnd w:id="127"/>
    </w:p>
    <w:p w14:paraId="2621E3D8" w14:textId="65C00BA5" w:rsidR="00587F03" w:rsidRDefault="00587F03" w:rsidP="00FE4F84">
      <w:pPr>
        <w:widowControl w:val="0"/>
      </w:pPr>
    </w:p>
    <w:p w14:paraId="138BA165" w14:textId="77777777" w:rsidR="007B6F63" w:rsidRPr="00C9668B" w:rsidRDefault="007B6F63" w:rsidP="00FE4F84">
      <w:pPr>
        <w:widowControl w:val="0"/>
      </w:pPr>
    </w:p>
    <w:p w14:paraId="1C6C7464" w14:textId="5142C7DB" w:rsidR="007D520F" w:rsidRPr="007D520F" w:rsidRDefault="007E60A1" w:rsidP="007D520F">
      <w:pPr>
        <w:widowControl w:val="0"/>
        <w:jc w:val="both"/>
      </w:pPr>
      <w:r>
        <w:t xml:space="preserve">Opis, špecifikácia </w:t>
      </w:r>
      <w:r w:rsidR="0096788D" w:rsidRPr="00C9668B">
        <w:t>a ostatné požiadavky na predmet zákazky sú uvedené v samostatnej časti v </w:t>
      </w:r>
      <w:r w:rsidR="0096788D" w:rsidRPr="00C9668B">
        <w:rPr>
          <w:b/>
        </w:rPr>
        <w:t xml:space="preserve">Prílohe </w:t>
      </w:r>
      <w:r w:rsidR="00593BDA" w:rsidRPr="00C9668B">
        <w:rPr>
          <w:b/>
        </w:rPr>
        <w:t>č. </w:t>
      </w:r>
      <w:r w:rsidR="00860E67" w:rsidRPr="00C9668B">
        <w:rPr>
          <w:b/>
        </w:rPr>
        <w:t>2</w:t>
      </w:r>
      <w:r w:rsidR="00986033">
        <w:rPr>
          <w:b/>
        </w:rPr>
        <w:t xml:space="preserve"> </w:t>
      </w:r>
      <w:r w:rsidR="008B064B" w:rsidRPr="008B064B">
        <w:rPr>
          <w:b/>
          <w:bCs/>
        </w:rPr>
        <w:t>SP</w:t>
      </w:r>
      <w:r w:rsidR="00930DE0">
        <w:t xml:space="preserve"> a v samostatnej </w:t>
      </w:r>
      <w:r w:rsidR="00930DE0" w:rsidRPr="00CF61D0">
        <w:t xml:space="preserve">časti </w:t>
      </w:r>
      <w:r w:rsidR="00930DE0" w:rsidRPr="00CF61D0">
        <w:rPr>
          <w:b/>
          <w:bCs/>
        </w:rPr>
        <w:t>v Prílohe č.</w:t>
      </w:r>
      <w:r w:rsidR="00CF61D0" w:rsidRPr="00CF61D0">
        <w:rPr>
          <w:b/>
          <w:bCs/>
        </w:rPr>
        <w:t xml:space="preserve"> 5</w:t>
      </w:r>
      <w:r w:rsidR="00CF61D0" w:rsidRPr="00CF61D0">
        <w:t xml:space="preserve"> </w:t>
      </w:r>
      <w:r w:rsidR="004E354E" w:rsidRPr="004E354E">
        <w:t xml:space="preserve">Špecifikácia predmetu zákazky s určením cien </w:t>
      </w:r>
      <w:r w:rsidR="008D717E" w:rsidRPr="004E354E">
        <w:rPr>
          <w:rFonts w:cs="Arial"/>
          <w:szCs w:val="20"/>
        </w:rPr>
        <w:t xml:space="preserve">(cenová tabuľka) </w:t>
      </w:r>
      <w:r w:rsidR="00CF61D0" w:rsidRPr="00CF61D0">
        <w:t>a v </w:t>
      </w:r>
      <w:r w:rsidR="00CF61D0" w:rsidRPr="00CF61D0">
        <w:rPr>
          <w:b/>
          <w:bCs/>
        </w:rPr>
        <w:t>Prílohe č.</w:t>
      </w:r>
      <w:r w:rsidR="00930DE0" w:rsidRPr="00CF61D0">
        <w:rPr>
          <w:b/>
          <w:bCs/>
        </w:rPr>
        <w:t xml:space="preserve"> 5a</w:t>
      </w:r>
      <w:r w:rsidR="00930DE0" w:rsidRPr="00CF61D0">
        <w:t xml:space="preserve"> </w:t>
      </w:r>
      <w:r w:rsidR="00CF61D0" w:rsidRPr="00CF61D0">
        <w:t xml:space="preserve">Návrh na plnenie kritérií </w:t>
      </w:r>
      <w:r w:rsidR="00930DE0" w:rsidRPr="00CF61D0">
        <w:t>SP.</w:t>
      </w:r>
    </w:p>
    <w:p w14:paraId="0B99D044" w14:textId="77777777" w:rsidR="007B6F63" w:rsidRPr="00C9668B" w:rsidRDefault="007B6F63" w:rsidP="007B6F63">
      <w:pPr>
        <w:widowControl w:val="0"/>
        <w:ind w:firstLine="709"/>
        <w:jc w:val="both"/>
      </w:pPr>
    </w:p>
    <w:p w14:paraId="26D788C9" w14:textId="77777777" w:rsidR="007B6F63" w:rsidRPr="00C9668B" w:rsidRDefault="007B6F63" w:rsidP="007B6F63">
      <w:pPr>
        <w:widowControl w:val="0"/>
        <w:jc w:val="center"/>
      </w:pPr>
      <w:r w:rsidRPr="00C9668B">
        <w:t>*******</w:t>
      </w:r>
    </w:p>
    <w:p w14:paraId="3F7877D4" w14:textId="77777777" w:rsidR="007B6F63" w:rsidRPr="00C9668B" w:rsidRDefault="007B6F63" w:rsidP="0096788D">
      <w:pPr>
        <w:widowControl w:val="0"/>
        <w:jc w:val="both"/>
      </w:pPr>
    </w:p>
    <w:p w14:paraId="7FA7194C" w14:textId="77777777" w:rsidR="00A00A74" w:rsidRPr="00C9668B" w:rsidRDefault="00A00A74" w:rsidP="00FE4F84">
      <w:pPr>
        <w:widowControl w:val="0"/>
        <w:rPr>
          <w:sz w:val="40"/>
          <w:szCs w:val="40"/>
        </w:rPr>
      </w:pPr>
      <w:r w:rsidRPr="00C9668B">
        <w:br w:type="page"/>
      </w:r>
    </w:p>
    <w:p w14:paraId="50E00F9E" w14:textId="76554B7B" w:rsidR="00ED04C1" w:rsidRPr="00C9668B" w:rsidRDefault="00ED04C1" w:rsidP="00B72A3F">
      <w:pPr>
        <w:pStyle w:val="Nadpis1"/>
        <w:keepNext w:val="0"/>
        <w:widowControl w:val="0"/>
        <w:shd w:val="clear" w:color="auto" w:fill="DBE5F1" w:themeFill="accent1" w:themeFillTint="33"/>
        <w:rPr>
          <w:color w:val="0000FF"/>
        </w:rPr>
      </w:pPr>
      <w:bookmarkStart w:id="128" w:name="_Toc141084569"/>
      <w:r w:rsidRPr="00C9668B">
        <w:rPr>
          <w:color w:val="0000FF"/>
        </w:rPr>
        <w:lastRenderedPageBreak/>
        <w:t>B.</w:t>
      </w:r>
      <w:r w:rsidR="003F161A">
        <w:rPr>
          <w:color w:val="0000FF"/>
        </w:rPr>
        <w:t>3</w:t>
      </w:r>
      <w:r w:rsidRPr="00C9668B">
        <w:rPr>
          <w:color w:val="0000FF"/>
        </w:rPr>
        <w:t xml:space="preserve"> </w:t>
      </w:r>
      <w:r w:rsidR="00ED2B72" w:rsidRPr="00C9668B">
        <w:rPr>
          <w:color w:val="0000FF"/>
        </w:rPr>
        <w:t xml:space="preserve"> </w:t>
      </w:r>
      <w:r w:rsidRPr="00C9668B">
        <w:rPr>
          <w:smallCaps/>
          <w:color w:val="0000FF"/>
        </w:rPr>
        <w:t>Podmienky účasti</w:t>
      </w:r>
      <w:bookmarkEnd w:id="128"/>
    </w:p>
    <w:p w14:paraId="3EC40B3F" w14:textId="77777777" w:rsidR="00ED04C1" w:rsidRPr="00C9668B" w:rsidRDefault="00ED04C1" w:rsidP="00FE4F84">
      <w:pPr>
        <w:pStyle w:val="Nadpis1"/>
        <w:keepNext w:val="0"/>
        <w:widowControl w:val="0"/>
      </w:pPr>
    </w:p>
    <w:p w14:paraId="01F04A7B" w14:textId="456C0C6E" w:rsidR="00253943" w:rsidRPr="00C9668B" w:rsidRDefault="00253943" w:rsidP="00FE4F84">
      <w:pPr>
        <w:widowControl w:val="0"/>
        <w:spacing w:line="276" w:lineRule="auto"/>
        <w:jc w:val="both"/>
        <w:rPr>
          <w:rFonts w:cs="Arial"/>
        </w:rPr>
      </w:pPr>
      <w:r w:rsidRPr="00C9668B">
        <w:rPr>
          <w:rFonts w:cs="Arial"/>
        </w:rPr>
        <w:t xml:space="preserve">Podmienky účasti sú uvedené v samostatnej </w:t>
      </w:r>
      <w:r w:rsidRPr="00C9668B">
        <w:rPr>
          <w:rFonts w:cs="Arial"/>
          <w:b/>
        </w:rPr>
        <w:t>Prílohe č. 3 SP</w:t>
      </w:r>
    </w:p>
    <w:p w14:paraId="7A65F4F2" w14:textId="77777777" w:rsidR="00253943" w:rsidRPr="00C9668B" w:rsidRDefault="00253943" w:rsidP="00FE4F84">
      <w:pPr>
        <w:widowControl w:val="0"/>
        <w:spacing w:line="276" w:lineRule="auto"/>
        <w:jc w:val="both"/>
        <w:rPr>
          <w:rFonts w:cs="Arial"/>
        </w:rPr>
      </w:pPr>
    </w:p>
    <w:p w14:paraId="3472E4D3" w14:textId="77777777" w:rsidR="00253943" w:rsidRPr="00C9668B" w:rsidRDefault="00253943" w:rsidP="00253943">
      <w:pPr>
        <w:widowControl w:val="0"/>
        <w:spacing w:line="276" w:lineRule="auto"/>
        <w:jc w:val="center"/>
        <w:rPr>
          <w:rFonts w:cs="Arial"/>
        </w:rPr>
      </w:pPr>
      <w:r w:rsidRPr="00C9668B">
        <w:rPr>
          <w:rFonts w:cs="Arial"/>
        </w:rPr>
        <w:t>*******</w:t>
      </w:r>
    </w:p>
    <w:p w14:paraId="36C13544" w14:textId="77777777" w:rsidR="00253943" w:rsidRPr="00C9668B" w:rsidRDefault="00253943" w:rsidP="00FE4F84">
      <w:pPr>
        <w:widowControl w:val="0"/>
        <w:spacing w:line="276" w:lineRule="auto"/>
        <w:jc w:val="both"/>
        <w:rPr>
          <w:rFonts w:cs="Arial"/>
        </w:rPr>
      </w:pPr>
    </w:p>
    <w:p w14:paraId="2D25378A" w14:textId="77777777" w:rsidR="00253943" w:rsidRPr="00C9668B" w:rsidRDefault="00253943" w:rsidP="00FE4F84">
      <w:pPr>
        <w:widowControl w:val="0"/>
        <w:spacing w:line="276" w:lineRule="auto"/>
        <w:jc w:val="both"/>
        <w:rPr>
          <w:rFonts w:cs="Arial"/>
        </w:rPr>
      </w:pPr>
    </w:p>
    <w:p w14:paraId="4ADD12E6" w14:textId="77777777" w:rsidR="00A41F2A" w:rsidRPr="00A41F2A" w:rsidRDefault="00A41F2A" w:rsidP="00A41F2A">
      <w:pPr>
        <w:widowControl w:val="0"/>
        <w:spacing w:line="276" w:lineRule="auto"/>
        <w:jc w:val="both"/>
        <w:rPr>
          <w:rFonts w:cs="Arial"/>
        </w:rPr>
      </w:pPr>
      <w:r w:rsidRPr="00A41F2A">
        <w:rPr>
          <w:rFonts w:cs="Arial"/>
          <w:b/>
        </w:rPr>
        <w:t xml:space="preserve">Príloha č. 3 – </w:t>
      </w:r>
      <w:r w:rsidRPr="00A41F2A">
        <w:rPr>
          <w:rFonts w:cs="Arial"/>
        </w:rPr>
        <w:t xml:space="preserve">Podmienky účasti </w:t>
      </w:r>
    </w:p>
    <w:p w14:paraId="1E2ADA59" w14:textId="77777777" w:rsidR="00A41F2A" w:rsidRPr="00A41F2A" w:rsidRDefault="00A41F2A" w:rsidP="00A41F2A">
      <w:pPr>
        <w:widowControl w:val="0"/>
        <w:spacing w:line="276" w:lineRule="auto"/>
        <w:jc w:val="both"/>
        <w:rPr>
          <w:rFonts w:cs="Arial"/>
          <w:b/>
        </w:rPr>
      </w:pPr>
      <w:r w:rsidRPr="00A41F2A">
        <w:rPr>
          <w:rFonts w:cs="Arial"/>
          <w:b/>
        </w:rPr>
        <w:t xml:space="preserve">Príloha č. 13 </w:t>
      </w:r>
      <w:r w:rsidRPr="00A41F2A">
        <w:rPr>
          <w:rFonts w:cs="Arial"/>
          <w:bCs/>
        </w:rPr>
        <w:t>– Čestné vyhlásenie podľa § 32 ods. 7 ZVO</w:t>
      </w:r>
    </w:p>
    <w:p w14:paraId="07D067B4" w14:textId="77777777" w:rsidR="00ED04C1" w:rsidRPr="00C9668B" w:rsidRDefault="00ED04C1" w:rsidP="00FE4F84">
      <w:pPr>
        <w:widowControl w:val="0"/>
        <w:spacing w:line="276" w:lineRule="auto"/>
        <w:jc w:val="both"/>
        <w:rPr>
          <w:rFonts w:cs="Arial"/>
        </w:rPr>
      </w:pPr>
    </w:p>
    <w:p w14:paraId="61270B34" w14:textId="77777777" w:rsidR="0038714E" w:rsidRPr="00C9668B" w:rsidRDefault="0038714E" w:rsidP="00FE4F84">
      <w:pPr>
        <w:widowControl w:val="0"/>
        <w:spacing w:line="276" w:lineRule="auto"/>
        <w:rPr>
          <w:rFonts w:cs="Arial"/>
        </w:rPr>
      </w:pPr>
    </w:p>
    <w:p w14:paraId="31E5A72D" w14:textId="77777777" w:rsidR="00ED04C1" w:rsidRPr="00C9668B" w:rsidRDefault="00ED04C1" w:rsidP="00FE4F84">
      <w:pPr>
        <w:widowControl w:val="0"/>
        <w:spacing w:line="276" w:lineRule="auto"/>
        <w:rPr>
          <w:rFonts w:cs="Arial"/>
          <w:b/>
          <w:bCs/>
        </w:rPr>
      </w:pPr>
    </w:p>
    <w:p w14:paraId="524B48A8" w14:textId="77777777" w:rsidR="00AA7112" w:rsidRPr="00C9668B" w:rsidRDefault="00AA7112" w:rsidP="00FE4F84">
      <w:pPr>
        <w:widowControl w:val="0"/>
        <w:rPr>
          <w:sz w:val="40"/>
          <w:szCs w:val="40"/>
        </w:rPr>
      </w:pPr>
      <w:r w:rsidRPr="00C9668B">
        <w:br w:type="page"/>
      </w:r>
    </w:p>
    <w:p w14:paraId="2D2F30AC" w14:textId="77777777" w:rsidR="001C2372" w:rsidRPr="00C9668B" w:rsidRDefault="00860E67" w:rsidP="00FE4F84">
      <w:pPr>
        <w:pStyle w:val="Nadpis1"/>
        <w:keepNext w:val="0"/>
        <w:widowControl w:val="0"/>
      </w:pPr>
      <w:bookmarkStart w:id="129" w:name="_Toc141084570"/>
      <w:r w:rsidRPr="00C9668B">
        <w:lastRenderedPageBreak/>
        <w:t>Zoznam príloh</w:t>
      </w:r>
      <w:r w:rsidR="00ED2B72" w:rsidRPr="00C9668B">
        <w:t xml:space="preserve"> SP</w:t>
      </w:r>
      <w:bookmarkEnd w:id="129"/>
    </w:p>
    <w:p w14:paraId="066AEF95" w14:textId="77777777" w:rsidR="001C2372" w:rsidRPr="00C9668B" w:rsidRDefault="001C2372" w:rsidP="00FE4F84">
      <w:pPr>
        <w:widowControl w:val="0"/>
        <w:tabs>
          <w:tab w:val="right" w:leader="dot" w:pos="10034"/>
        </w:tabs>
        <w:spacing w:before="200"/>
        <w:jc w:val="both"/>
        <w:rPr>
          <w:rFonts w:cs="Arial"/>
          <w:szCs w:val="20"/>
        </w:rPr>
      </w:pPr>
    </w:p>
    <w:p w14:paraId="3F9288C5" w14:textId="6028980D" w:rsidR="00622BCC" w:rsidRPr="00986033" w:rsidRDefault="00622BCC" w:rsidP="00622BCC">
      <w:pPr>
        <w:widowControl w:val="0"/>
        <w:tabs>
          <w:tab w:val="right" w:leader="dot" w:pos="0"/>
        </w:tabs>
        <w:spacing w:before="200"/>
        <w:rPr>
          <w:rFonts w:cs="Arial"/>
          <w:szCs w:val="20"/>
        </w:rPr>
      </w:pPr>
      <w:r w:rsidRPr="00653C08">
        <w:rPr>
          <w:rFonts w:cs="Arial"/>
          <w:b/>
          <w:szCs w:val="20"/>
        </w:rPr>
        <w:t xml:space="preserve">Príloha č. 1 – </w:t>
      </w:r>
      <w:r w:rsidRPr="00653C08">
        <w:rPr>
          <w:rFonts w:cs="Arial"/>
          <w:szCs w:val="20"/>
        </w:rPr>
        <w:t xml:space="preserve">B.1 </w:t>
      </w:r>
      <w:r w:rsidR="00930DE0">
        <w:rPr>
          <w:rFonts w:cs="Arial"/>
          <w:szCs w:val="20"/>
        </w:rPr>
        <w:t xml:space="preserve">Rámcová dohoda o vykonávaní pracovnej zdravotnej </w:t>
      </w:r>
      <w:r w:rsidR="00124807">
        <w:rPr>
          <w:rFonts w:cs="Arial"/>
          <w:szCs w:val="20"/>
        </w:rPr>
        <w:t>služby</w:t>
      </w:r>
    </w:p>
    <w:p w14:paraId="7395C12F" w14:textId="77777777" w:rsidR="00622BCC" w:rsidRDefault="00622BCC" w:rsidP="00622BCC">
      <w:pPr>
        <w:widowControl w:val="0"/>
        <w:tabs>
          <w:tab w:val="right" w:leader="dot" w:pos="0"/>
        </w:tabs>
        <w:spacing w:before="200"/>
        <w:rPr>
          <w:rFonts w:cs="Arial"/>
          <w:szCs w:val="20"/>
        </w:rPr>
      </w:pPr>
      <w:r w:rsidRPr="00986033">
        <w:rPr>
          <w:rFonts w:cs="Arial"/>
          <w:b/>
          <w:szCs w:val="20"/>
        </w:rPr>
        <w:t xml:space="preserve">Príloha č. 2 – </w:t>
      </w:r>
      <w:r w:rsidRPr="00986033">
        <w:rPr>
          <w:rFonts w:cs="Arial"/>
          <w:szCs w:val="20"/>
        </w:rPr>
        <w:t>B.2 Opis predmetu zákazky</w:t>
      </w:r>
      <w:r w:rsidRPr="00C9668B">
        <w:rPr>
          <w:rFonts w:cs="Arial"/>
          <w:szCs w:val="20"/>
        </w:rPr>
        <w:t xml:space="preserve"> </w:t>
      </w:r>
    </w:p>
    <w:p w14:paraId="44E03FAC" w14:textId="77777777" w:rsidR="00622BCC" w:rsidRPr="00C9668B" w:rsidRDefault="00622BCC" w:rsidP="00622BCC">
      <w:pPr>
        <w:widowControl w:val="0"/>
        <w:tabs>
          <w:tab w:val="right" w:leader="dot" w:pos="0"/>
        </w:tabs>
        <w:spacing w:before="200"/>
        <w:rPr>
          <w:rFonts w:cs="Arial"/>
          <w:szCs w:val="20"/>
        </w:rPr>
      </w:pPr>
      <w:r w:rsidRPr="00C9668B">
        <w:rPr>
          <w:rFonts w:cs="Arial"/>
          <w:b/>
          <w:szCs w:val="20"/>
        </w:rPr>
        <w:t xml:space="preserve">Príloha č. 3 – </w:t>
      </w:r>
      <w:r w:rsidRPr="00C9668B">
        <w:rPr>
          <w:rFonts w:cs="Arial"/>
          <w:szCs w:val="20"/>
        </w:rPr>
        <w:t>B.</w:t>
      </w:r>
      <w:r>
        <w:rPr>
          <w:rFonts w:cs="Arial"/>
          <w:szCs w:val="20"/>
        </w:rPr>
        <w:t>3</w:t>
      </w:r>
      <w:r w:rsidRPr="00C9668B">
        <w:rPr>
          <w:rFonts w:cs="Arial"/>
          <w:szCs w:val="20"/>
        </w:rPr>
        <w:t xml:space="preserve"> Podmienky účasti </w:t>
      </w:r>
    </w:p>
    <w:p w14:paraId="69F788DE" w14:textId="645F6F5E" w:rsidR="00622BCC" w:rsidRDefault="00622BCC" w:rsidP="00622BCC">
      <w:pPr>
        <w:widowControl w:val="0"/>
        <w:tabs>
          <w:tab w:val="right" w:leader="dot" w:pos="0"/>
        </w:tabs>
        <w:spacing w:before="200"/>
        <w:rPr>
          <w:rFonts w:cs="Arial"/>
          <w:b/>
          <w:szCs w:val="20"/>
        </w:rPr>
      </w:pPr>
      <w:r w:rsidRPr="00C9668B">
        <w:rPr>
          <w:rFonts w:cs="Arial"/>
          <w:b/>
          <w:szCs w:val="20"/>
        </w:rPr>
        <w:t>Príloha č. 4 –</w:t>
      </w:r>
      <w:r>
        <w:rPr>
          <w:rFonts w:cs="Arial"/>
          <w:b/>
          <w:szCs w:val="20"/>
        </w:rPr>
        <w:t xml:space="preserve"> </w:t>
      </w:r>
      <w:r w:rsidR="008B064B" w:rsidRPr="008B064B">
        <w:rPr>
          <w:rFonts w:cs="Arial"/>
          <w:bCs/>
          <w:szCs w:val="20"/>
        </w:rPr>
        <w:t>A.2</w:t>
      </w:r>
      <w:r w:rsidR="008B064B">
        <w:rPr>
          <w:rFonts w:cs="Arial"/>
          <w:b/>
          <w:szCs w:val="20"/>
        </w:rPr>
        <w:t xml:space="preserve"> </w:t>
      </w:r>
      <w:r w:rsidRPr="00380B06">
        <w:rPr>
          <w:rFonts w:cs="Arial"/>
          <w:szCs w:val="20"/>
        </w:rPr>
        <w:t>Kritériá</w:t>
      </w:r>
      <w:r>
        <w:rPr>
          <w:rFonts w:cs="Arial"/>
          <w:szCs w:val="20"/>
        </w:rPr>
        <w:t xml:space="preserve"> na vyhodnotenie ponúk</w:t>
      </w:r>
      <w:r w:rsidR="004840C5">
        <w:rPr>
          <w:rFonts w:cs="Arial"/>
          <w:szCs w:val="20"/>
        </w:rPr>
        <w:t xml:space="preserve"> a pravidlá ich uplatnenia</w:t>
      </w:r>
    </w:p>
    <w:p w14:paraId="584A8F41" w14:textId="7F76AC1D" w:rsidR="00622BCC" w:rsidRDefault="00622BCC" w:rsidP="00622BCC">
      <w:pPr>
        <w:widowControl w:val="0"/>
        <w:tabs>
          <w:tab w:val="right" w:leader="dot" w:pos="0"/>
        </w:tabs>
        <w:spacing w:before="200"/>
        <w:rPr>
          <w:rFonts w:cs="Arial"/>
          <w:szCs w:val="20"/>
        </w:rPr>
      </w:pPr>
      <w:r w:rsidRPr="00C9668B">
        <w:rPr>
          <w:rFonts w:cs="Arial"/>
          <w:b/>
          <w:szCs w:val="20"/>
        </w:rPr>
        <w:t>Príloha č. </w:t>
      </w:r>
      <w:r>
        <w:rPr>
          <w:rFonts w:cs="Arial"/>
          <w:b/>
          <w:szCs w:val="20"/>
        </w:rPr>
        <w:t>5</w:t>
      </w:r>
      <w:r w:rsidRPr="00C9668B">
        <w:rPr>
          <w:rFonts w:cs="Arial"/>
          <w:b/>
          <w:szCs w:val="20"/>
        </w:rPr>
        <w:t xml:space="preserve"> –</w:t>
      </w:r>
      <w:r>
        <w:rPr>
          <w:rFonts w:cs="Arial"/>
          <w:b/>
          <w:szCs w:val="20"/>
        </w:rPr>
        <w:t xml:space="preserve"> </w:t>
      </w:r>
      <w:r w:rsidR="007B6911">
        <w:rPr>
          <w:rFonts w:cs="Arial"/>
          <w:szCs w:val="20"/>
        </w:rPr>
        <w:t>Špecifikácia predmetu zákazky a určením cien</w:t>
      </w:r>
    </w:p>
    <w:p w14:paraId="03436A15" w14:textId="029E7AB8" w:rsidR="00124807" w:rsidRPr="00C9668B" w:rsidRDefault="00124807" w:rsidP="00622BCC">
      <w:pPr>
        <w:widowControl w:val="0"/>
        <w:tabs>
          <w:tab w:val="right" w:leader="dot" w:pos="0"/>
        </w:tabs>
        <w:spacing w:before="200"/>
        <w:rPr>
          <w:rFonts w:cs="Arial"/>
          <w:szCs w:val="20"/>
        </w:rPr>
      </w:pPr>
      <w:r w:rsidRPr="00124807">
        <w:rPr>
          <w:rFonts w:cs="Arial"/>
          <w:b/>
          <w:bCs/>
          <w:szCs w:val="20"/>
        </w:rPr>
        <w:t>Príloha č. 5a –</w:t>
      </w:r>
      <w:r>
        <w:rPr>
          <w:rFonts w:cs="Arial"/>
          <w:szCs w:val="20"/>
        </w:rPr>
        <w:t xml:space="preserve"> </w:t>
      </w:r>
      <w:r w:rsidR="007B6911">
        <w:t>Návrh na plnenie kritérií</w:t>
      </w:r>
    </w:p>
    <w:p w14:paraId="3F668BF4" w14:textId="77777777" w:rsidR="00622BCC" w:rsidRPr="00C9668B" w:rsidRDefault="00622BCC" w:rsidP="00622BCC">
      <w:pPr>
        <w:widowControl w:val="0"/>
        <w:tabs>
          <w:tab w:val="right" w:leader="dot" w:pos="0"/>
        </w:tabs>
        <w:spacing w:before="200"/>
        <w:rPr>
          <w:rFonts w:cs="Arial"/>
          <w:szCs w:val="20"/>
        </w:rPr>
      </w:pPr>
      <w:r w:rsidRPr="00C9668B">
        <w:rPr>
          <w:rFonts w:cs="Arial"/>
          <w:b/>
          <w:szCs w:val="20"/>
        </w:rPr>
        <w:t xml:space="preserve">Príloha č. 6 – </w:t>
      </w:r>
      <w:r w:rsidRPr="00C9668B">
        <w:rPr>
          <w:rFonts w:cs="Arial"/>
          <w:szCs w:val="20"/>
        </w:rPr>
        <w:t>Informačný formulár o uchádzačovi</w:t>
      </w:r>
    </w:p>
    <w:p w14:paraId="5C13D339" w14:textId="77777777" w:rsidR="00622BCC" w:rsidRPr="00C9668B" w:rsidRDefault="00622BCC" w:rsidP="00622BCC">
      <w:pPr>
        <w:widowControl w:val="0"/>
        <w:tabs>
          <w:tab w:val="right" w:leader="dot" w:pos="0"/>
        </w:tabs>
        <w:spacing w:before="200"/>
        <w:rPr>
          <w:rFonts w:cs="Arial"/>
          <w:szCs w:val="20"/>
        </w:rPr>
      </w:pPr>
      <w:r w:rsidRPr="00C9668B">
        <w:rPr>
          <w:rFonts w:cs="Arial"/>
          <w:b/>
          <w:szCs w:val="20"/>
        </w:rPr>
        <w:t xml:space="preserve">Príloha č. 7 – </w:t>
      </w:r>
      <w:r w:rsidRPr="00C9668B">
        <w:rPr>
          <w:rFonts w:cs="Arial"/>
          <w:szCs w:val="20"/>
        </w:rPr>
        <w:t>Prehlásenie uchádzača k osobným údajom</w:t>
      </w:r>
    </w:p>
    <w:p w14:paraId="7F9B2BC3" w14:textId="77777777" w:rsidR="00622BCC" w:rsidRPr="00C9668B" w:rsidRDefault="00622BCC" w:rsidP="00622BCC">
      <w:pPr>
        <w:widowControl w:val="0"/>
        <w:tabs>
          <w:tab w:val="right" w:leader="dot" w:pos="0"/>
        </w:tabs>
        <w:spacing w:before="200"/>
        <w:rPr>
          <w:rFonts w:cs="Arial"/>
          <w:szCs w:val="20"/>
        </w:rPr>
      </w:pPr>
      <w:r w:rsidRPr="00C9668B">
        <w:rPr>
          <w:rFonts w:cs="Arial"/>
          <w:b/>
          <w:szCs w:val="20"/>
        </w:rPr>
        <w:t xml:space="preserve">Príloha č. 8 – </w:t>
      </w:r>
      <w:r w:rsidRPr="00C9668B">
        <w:rPr>
          <w:rFonts w:cs="Arial"/>
          <w:szCs w:val="20"/>
        </w:rPr>
        <w:t>Čestné vyhlásenie uchádzača</w:t>
      </w:r>
    </w:p>
    <w:p w14:paraId="7EEAD3EB" w14:textId="6092005B" w:rsidR="00622BCC" w:rsidRDefault="00622BCC" w:rsidP="00622BCC">
      <w:pPr>
        <w:widowControl w:val="0"/>
        <w:tabs>
          <w:tab w:val="right" w:leader="dot" w:pos="0"/>
        </w:tabs>
        <w:spacing w:before="200"/>
        <w:rPr>
          <w:rFonts w:cs="Arial"/>
          <w:szCs w:val="20"/>
        </w:rPr>
      </w:pPr>
      <w:r w:rsidRPr="00C9668B">
        <w:rPr>
          <w:rFonts w:cs="Arial"/>
          <w:b/>
          <w:szCs w:val="20"/>
        </w:rPr>
        <w:t xml:space="preserve">Príloha č. 9 – </w:t>
      </w:r>
      <w:r w:rsidRPr="00C9668B">
        <w:rPr>
          <w:rFonts w:cs="Arial"/>
          <w:szCs w:val="20"/>
        </w:rPr>
        <w:t xml:space="preserve">Podiel plnenia zo zmluvy </w:t>
      </w:r>
    </w:p>
    <w:p w14:paraId="50B07627" w14:textId="77777777" w:rsidR="00E64BF6" w:rsidRPr="00691AF6" w:rsidRDefault="00E64BF6" w:rsidP="00E64BF6">
      <w:pPr>
        <w:widowControl w:val="0"/>
        <w:tabs>
          <w:tab w:val="right" w:leader="dot" w:pos="0"/>
        </w:tabs>
        <w:spacing w:before="200"/>
        <w:rPr>
          <w:rFonts w:cs="Arial"/>
          <w:bCs/>
          <w:szCs w:val="20"/>
        </w:rPr>
      </w:pPr>
      <w:bookmarkStart w:id="130" w:name="_Hlk115171391"/>
      <w:r w:rsidRPr="00270555">
        <w:rPr>
          <w:rFonts w:cs="Arial"/>
          <w:b/>
          <w:szCs w:val="20"/>
        </w:rPr>
        <w:t>Príloha č. </w:t>
      </w:r>
      <w:r>
        <w:rPr>
          <w:rFonts w:cs="Arial"/>
          <w:b/>
          <w:szCs w:val="20"/>
        </w:rPr>
        <w:t>10</w:t>
      </w:r>
      <w:r w:rsidRPr="00270555">
        <w:rPr>
          <w:rFonts w:cs="Arial"/>
          <w:b/>
          <w:szCs w:val="20"/>
        </w:rPr>
        <w:t xml:space="preserve"> </w:t>
      </w:r>
      <w:r w:rsidRPr="00691AF6">
        <w:rPr>
          <w:rFonts w:cs="Arial"/>
          <w:bCs/>
          <w:szCs w:val="20"/>
        </w:rPr>
        <w:t>– Zoznam iných (tretích) osôb</w:t>
      </w:r>
    </w:p>
    <w:p w14:paraId="1CB1A19E" w14:textId="77777777" w:rsidR="00E64BF6" w:rsidRPr="00270555" w:rsidRDefault="00E64BF6" w:rsidP="00E64BF6">
      <w:pPr>
        <w:widowControl w:val="0"/>
        <w:tabs>
          <w:tab w:val="right" w:leader="dot" w:pos="0"/>
        </w:tabs>
        <w:spacing w:before="200"/>
        <w:rPr>
          <w:rFonts w:cs="Arial"/>
          <w:szCs w:val="20"/>
        </w:rPr>
      </w:pPr>
      <w:bookmarkStart w:id="131" w:name="_Hlk115165049"/>
      <w:r w:rsidRPr="00270555">
        <w:rPr>
          <w:rFonts w:cs="Arial"/>
          <w:b/>
          <w:szCs w:val="20"/>
        </w:rPr>
        <w:t>Príloha č. </w:t>
      </w:r>
      <w:r>
        <w:rPr>
          <w:rFonts w:cs="Arial"/>
          <w:b/>
          <w:szCs w:val="20"/>
        </w:rPr>
        <w:t>11</w:t>
      </w:r>
      <w:r w:rsidRPr="00270555">
        <w:rPr>
          <w:rFonts w:cs="Arial"/>
          <w:b/>
          <w:szCs w:val="20"/>
        </w:rPr>
        <w:t xml:space="preserve"> –</w:t>
      </w:r>
      <w:r>
        <w:rPr>
          <w:rFonts w:cs="Arial"/>
          <w:b/>
          <w:szCs w:val="20"/>
        </w:rPr>
        <w:t xml:space="preserve"> </w:t>
      </w:r>
      <w:r w:rsidRPr="006848FC">
        <w:rPr>
          <w:rFonts w:cs="Arial"/>
          <w:bCs/>
          <w:szCs w:val="20"/>
        </w:rPr>
        <w:t>Čestné vyhlásenie k neaplikovateľnosti sankcií</w:t>
      </w:r>
    </w:p>
    <w:p w14:paraId="6591F001" w14:textId="77777777" w:rsidR="00E64BF6" w:rsidRDefault="00E64BF6" w:rsidP="00E64BF6">
      <w:pPr>
        <w:widowControl w:val="0"/>
        <w:tabs>
          <w:tab w:val="right" w:leader="dot" w:pos="0"/>
        </w:tabs>
        <w:spacing w:before="200"/>
        <w:rPr>
          <w:rFonts w:cs="Arial"/>
          <w:bCs/>
          <w:szCs w:val="20"/>
        </w:rPr>
      </w:pPr>
      <w:bookmarkStart w:id="132" w:name="_Hlk115169128"/>
      <w:bookmarkEnd w:id="131"/>
      <w:r w:rsidRPr="00270555">
        <w:rPr>
          <w:rFonts w:cs="Arial"/>
          <w:b/>
          <w:szCs w:val="20"/>
        </w:rPr>
        <w:t>Príloha č. </w:t>
      </w:r>
      <w:r>
        <w:rPr>
          <w:rFonts w:cs="Arial"/>
          <w:b/>
          <w:szCs w:val="20"/>
        </w:rPr>
        <w:t>12</w:t>
      </w:r>
      <w:r w:rsidRPr="00270555">
        <w:rPr>
          <w:rFonts w:cs="Arial"/>
          <w:b/>
          <w:szCs w:val="20"/>
        </w:rPr>
        <w:t xml:space="preserve"> </w:t>
      </w:r>
      <w:r w:rsidRPr="00D15E18">
        <w:rPr>
          <w:rFonts w:cs="Arial"/>
          <w:bCs/>
          <w:szCs w:val="20"/>
        </w:rPr>
        <w:t>– Zoznam dôverných informácií</w:t>
      </w:r>
    </w:p>
    <w:p w14:paraId="55EE628F" w14:textId="3547F02D" w:rsidR="00386A54" w:rsidRDefault="00386A54" w:rsidP="00E64BF6">
      <w:pPr>
        <w:widowControl w:val="0"/>
        <w:tabs>
          <w:tab w:val="right" w:leader="dot" w:pos="0"/>
        </w:tabs>
        <w:spacing w:before="200"/>
        <w:rPr>
          <w:rFonts w:cs="Arial"/>
          <w:bCs/>
          <w:szCs w:val="20"/>
        </w:rPr>
      </w:pPr>
      <w:r w:rsidRPr="00B7774B">
        <w:rPr>
          <w:rFonts w:cs="Arial"/>
          <w:b/>
          <w:szCs w:val="20"/>
        </w:rPr>
        <w:t>Príloha č. 13</w:t>
      </w:r>
      <w:r>
        <w:rPr>
          <w:rFonts w:cs="Arial"/>
          <w:b/>
          <w:szCs w:val="20"/>
        </w:rPr>
        <w:t xml:space="preserve"> </w:t>
      </w:r>
      <w:r w:rsidRPr="00D15E18">
        <w:rPr>
          <w:rFonts w:cs="Arial"/>
          <w:bCs/>
          <w:szCs w:val="20"/>
        </w:rPr>
        <w:t>–</w:t>
      </w:r>
      <w:r>
        <w:rPr>
          <w:rFonts w:cs="Arial"/>
          <w:bCs/>
          <w:szCs w:val="20"/>
        </w:rPr>
        <w:t xml:space="preserve"> Čestné vyhlásenie podľa § 32 ods. 7 ZVO</w:t>
      </w:r>
    </w:p>
    <w:p w14:paraId="79F989D4" w14:textId="1440594D" w:rsidR="00FF3C7F" w:rsidRPr="00270555" w:rsidRDefault="00FF3C7F" w:rsidP="00E64BF6">
      <w:pPr>
        <w:widowControl w:val="0"/>
        <w:tabs>
          <w:tab w:val="right" w:leader="dot" w:pos="0"/>
        </w:tabs>
        <w:spacing w:before="200"/>
        <w:rPr>
          <w:rFonts w:cs="Arial"/>
          <w:szCs w:val="20"/>
        </w:rPr>
      </w:pPr>
    </w:p>
    <w:bookmarkEnd w:id="130"/>
    <w:bookmarkEnd w:id="132"/>
    <w:p w14:paraId="263169B1" w14:textId="77777777" w:rsidR="00E64BF6" w:rsidRPr="00C9668B" w:rsidRDefault="00E64BF6" w:rsidP="00622BCC">
      <w:pPr>
        <w:widowControl w:val="0"/>
        <w:tabs>
          <w:tab w:val="right" w:leader="dot" w:pos="0"/>
        </w:tabs>
        <w:spacing w:before="200"/>
        <w:rPr>
          <w:rFonts w:cs="Arial"/>
          <w:szCs w:val="20"/>
        </w:rPr>
      </w:pPr>
    </w:p>
    <w:p w14:paraId="5338D3BE" w14:textId="77777777" w:rsidR="00C556DE" w:rsidRPr="0059140F" w:rsidRDefault="00C556DE" w:rsidP="00C556DE">
      <w:pPr>
        <w:widowControl w:val="0"/>
        <w:tabs>
          <w:tab w:val="right" w:leader="dot" w:pos="0"/>
        </w:tabs>
        <w:spacing w:before="200"/>
        <w:jc w:val="center"/>
        <w:rPr>
          <w:rFonts w:cs="Arial"/>
          <w:strike/>
          <w:szCs w:val="20"/>
        </w:rPr>
      </w:pPr>
      <w:r w:rsidRPr="0059140F">
        <w:rPr>
          <w:rFonts w:cs="Arial"/>
          <w:strike/>
          <w:szCs w:val="20"/>
        </w:rPr>
        <w:t>*******</w:t>
      </w:r>
    </w:p>
    <w:p w14:paraId="46200759" w14:textId="6EA25099" w:rsidR="00C556DE" w:rsidRPr="00C9668B" w:rsidRDefault="00C556DE" w:rsidP="00FE4F84">
      <w:pPr>
        <w:widowControl w:val="0"/>
        <w:tabs>
          <w:tab w:val="right" w:leader="dot" w:pos="0"/>
        </w:tabs>
        <w:spacing w:before="200"/>
        <w:rPr>
          <w:rFonts w:cs="Arial"/>
          <w:szCs w:val="20"/>
        </w:rPr>
      </w:pPr>
    </w:p>
    <w:sectPr w:rsidR="00C556DE" w:rsidRPr="00C9668B" w:rsidSect="001F5D22">
      <w:headerReference w:type="default" r:id="rId21"/>
      <w:footerReference w:type="default" r:id="rId22"/>
      <w:headerReference w:type="first" r:id="rId23"/>
      <w:pgSz w:w="11906" w:h="16838" w:code="9"/>
      <w:pgMar w:top="709" w:right="851" w:bottom="851" w:left="851" w:header="709" w:footer="567"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C4B94" w14:textId="77777777" w:rsidR="00AF364A" w:rsidRDefault="00AF364A">
      <w:r>
        <w:separator/>
      </w:r>
    </w:p>
  </w:endnote>
  <w:endnote w:type="continuationSeparator" w:id="0">
    <w:p w14:paraId="5150B51F" w14:textId="77777777" w:rsidR="00AF364A" w:rsidRDefault="00AF3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ABBF7" w14:textId="12241F89" w:rsidR="005E7EBE" w:rsidRDefault="005E7EBE">
    <w:pPr>
      <w:pStyle w:val="Pta"/>
      <w:jc w:val="right"/>
    </w:pPr>
    <w:r>
      <w:fldChar w:fldCharType="begin"/>
    </w:r>
    <w:r>
      <w:instrText xml:space="preserve"> PAGE   \* MERGEFORMAT </w:instrText>
    </w:r>
    <w:r>
      <w:fldChar w:fldCharType="separate"/>
    </w:r>
    <w:r>
      <w:t>2</w:t>
    </w:r>
    <w:r>
      <w:t>8</w:t>
    </w:r>
    <w:r>
      <w:fldChar w:fldCharType="end"/>
    </w:r>
  </w:p>
  <w:p w14:paraId="1C19B139" w14:textId="77777777" w:rsidR="005E7EBE" w:rsidRDefault="005E7EBE">
    <w:pPr>
      <w:pStyle w:val="Pta"/>
      <w:tabs>
        <w:tab w:val="clear" w:pos="4536"/>
        <w:tab w:val="clear" w:pos="9072"/>
        <w:tab w:val="center" w:pos="5580"/>
        <w:tab w:val="right" w:pos="100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7C1BA" w14:textId="77777777" w:rsidR="00AF364A" w:rsidRDefault="00AF364A">
      <w:r>
        <w:separator/>
      </w:r>
    </w:p>
  </w:footnote>
  <w:footnote w:type="continuationSeparator" w:id="0">
    <w:p w14:paraId="38BA364C" w14:textId="77777777" w:rsidR="00AF364A" w:rsidRDefault="00AF364A">
      <w:r>
        <w:continuationSeparator/>
      </w:r>
    </w:p>
  </w:footnote>
  <w:footnote w:id="1">
    <w:p w14:paraId="2E7500D2" w14:textId="77777777" w:rsidR="00A41F2A" w:rsidRDefault="00A41F2A" w:rsidP="00A41F2A">
      <w:pPr>
        <w:pStyle w:val="Textpoznmkypodiarou"/>
      </w:pPr>
      <w:r>
        <w:rPr>
          <w:rStyle w:val="Odkaznapoznmkupodiarou"/>
        </w:rPr>
        <w:footnoteRef/>
      </w:r>
      <w:r>
        <w:t xml:space="preserve"> </w:t>
      </w:r>
      <w:r w:rsidRPr="001418B4">
        <w:t>Dohoda o vládnom obstarávaní (Government Procurement Agreement) (Mimoriadne vydanie Ú. v. EÚ, kap. 11/zv. 21; Ú. v. ES L 336, 23. 12. 1994) v znení neskorších zmien a</w:t>
      </w:r>
      <w:r>
        <w:t> </w:t>
      </w:r>
      <w:r w:rsidRPr="001418B4">
        <w:t>doplnení</w:t>
      </w:r>
      <w:r>
        <w:t xml:space="preserve">:  </w:t>
      </w:r>
      <w:r w:rsidRPr="00552653">
        <w:t>https://eur-lex.europa.eu/legal-content/SK/TXT/PDF/?uri=CELEX:21994A1223(21)&amp;from=DE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15328" w14:textId="77777777" w:rsidR="005E7EBE" w:rsidRDefault="005E7EBE">
    <w:pPr>
      <w:pStyle w:val="Pta"/>
      <w:tabs>
        <w:tab w:val="clear" w:pos="9072"/>
        <w:tab w:val="right" w:pos="10080"/>
      </w:tabs>
      <w:ind w:right="-82"/>
      <w:jc w:val="both"/>
      <w:rPr>
        <w:rFonts w:cs="Arial"/>
        <w:sz w:val="2"/>
        <w:szCs w:val="2"/>
        <w:highlight w:val="lightGray"/>
      </w:rPr>
    </w:pPr>
  </w:p>
  <w:p w14:paraId="60402296" w14:textId="77777777" w:rsidR="005E7EBE" w:rsidRDefault="005E7EBE">
    <w:pPr>
      <w:pStyle w:val="Zkladntext3"/>
      <w:jc w:val="left"/>
      <w:rPr>
        <w:rFonts w:cs="Arial"/>
        <w:color w:val="auto"/>
        <w:sz w:val="16"/>
        <w:szCs w:val="10"/>
      </w:rPr>
    </w:pPr>
  </w:p>
  <w:p w14:paraId="177BB47A" w14:textId="77777777" w:rsidR="005E7EBE" w:rsidRDefault="005E7EBE" w:rsidP="00C8623F">
    <w:pPr>
      <w:pStyle w:val="Hlavika"/>
      <w:rPr>
        <w:rFonts w:cs="Arial"/>
        <w:sz w:val="16"/>
        <w:szCs w:val="10"/>
      </w:rPr>
    </w:pPr>
  </w:p>
  <w:p w14:paraId="7FC779F1" w14:textId="77777777" w:rsidR="005E7EBE" w:rsidRDefault="005E7EBE">
    <w:pPr>
      <w:pStyle w:val="Hlavika"/>
      <w:rPr>
        <w:rFonts w:cs="Arial"/>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6FB6A" w14:textId="77777777" w:rsidR="005E7EBE" w:rsidRDefault="005E7EBE">
    <w:pPr>
      <w:pStyle w:val="Hlavika"/>
      <w:rPr>
        <w:rFonts w:cs="Arial"/>
        <w:sz w:val="10"/>
        <w:szCs w:val="10"/>
      </w:rPr>
    </w:pPr>
  </w:p>
  <w:p w14:paraId="4B07F071" w14:textId="77777777" w:rsidR="005E7EBE" w:rsidRDefault="005E7EBE">
    <w:pPr>
      <w:pStyle w:val="Hlavika"/>
      <w:rPr>
        <w:rFonts w:cs="Arial"/>
        <w:sz w:val="10"/>
        <w:szCs w:val="10"/>
      </w:rPr>
    </w:pPr>
  </w:p>
  <w:p w14:paraId="0A9FFE37" w14:textId="77777777" w:rsidR="005E7EBE" w:rsidRDefault="005E7EBE">
    <w:pPr>
      <w:pStyle w:val="Hlavika"/>
      <w:rPr>
        <w:rFonts w:cs="Arial"/>
        <w:sz w:val="10"/>
        <w:szCs w:val="10"/>
      </w:rPr>
    </w:pPr>
  </w:p>
  <w:p w14:paraId="36E82B52" w14:textId="77777777" w:rsidR="005E7EBE" w:rsidRDefault="005E7EBE">
    <w:pPr>
      <w:pStyle w:val="Hlavika"/>
      <w:rPr>
        <w:rFonts w:cs="Arial"/>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B5431"/>
    <w:multiLevelType w:val="hybridMultilevel"/>
    <w:tmpl w:val="C9901F7E"/>
    <w:lvl w:ilvl="0" w:tplc="041B0001">
      <w:start w:val="1"/>
      <w:numFmt w:val="bullet"/>
      <w:lvlText w:val=""/>
      <w:lvlJc w:val="left"/>
      <w:pPr>
        <w:ind w:left="1501" w:hanging="360"/>
      </w:pPr>
      <w:rPr>
        <w:rFonts w:ascii="Symbol" w:hAnsi="Symbol" w:hint="default"/>
      </w:rPr>
    </w:lvl>
    <w:lvl w:ilvl="1" w:tplc="FC40E322">
      <w:start w:val="1"/>
      <w:numFmt w:val="bullet"/>
      <w:lvlText w:val="•"/>
      <w:lvlJc w:val="left"/>
      <w:pPr>
        <w:ind w:left="2221" w:hanging="360"/>
      </w:pPr>
      <w:rPr>
        <w:rFonts w:ascii="Calibri" w:eastAsiaTheme="minorHAnsi" w:hAnsi="Calibri" w:cs="Calibri" w:hint="default"/>
      </w:rPr>
    </w:lvl>
    <w:lvl w:ilvl="2" w:tplc="041B0005" w:tentative="1">
      <w:start w:val="1"/>
      <w:numFmt w:val="bullet"/>
      <w:lvlText w:val=""/>
      <w:lvlJc w:val="left"/>
      <w:pPr>
        <w:ind w:left="2941" w:hanging="360"/>
      </w:pPr>
      <w:rPr>
        <w:rFonts w:ascii="Wingdings" w:hAnsi="Wingdings" w:hint="default"/>
      </w:rPr>
    </w:lvl>
    <w:lvl w:ilvl="3" w:tplc="041B0001" w:tentative="1">
      <w:start w:val="1"/>
      <w:numFmt w:val="bullet"/>
      <w:lvlText w:val=""/>
      <w:lvlJc w:val="left"/>
      <w:pPr>
        <w:ind w:left="3661" w:hanging="360"/>
      </w:pPr>
      <w:rPr>
        <w:rFonts w:ascii="Symbol" w:hAnsi="Symbol" w:hint="default"/>
      </w:rPr>
    </w:lvl>
    <w:lvl w:ilvl="4" w:tplc="041B0003" w:tentative="1">
      <w:start w:val="1"/>
      <w:numFmt w:val="bullet"/>
      <w:lvlText w:val="o"/>
      <w:lvlJc w:val="left"/>
      <w:pPr>
        <w:ind w:left="4381" w:hanging="360"/>
      </w:pPr>
      <w:rPr>
        <w:rFonts w:ascii="Courier New" w:hAnsi="Courier New" w:cs="Courier New" w:hint="default"/>
      </w:rPr>
    </w:lvl>
    <w:lvl w:ilvl="5" w:tplc="041B0005" w:tentative="1">
      <w:start w:val="1"/>
      <w:numFmt w:val="bullet"/>
      <w:lvlText w:val=""/>
      <w:lvlJc w:val="left"/>
      <w:pPr>
        <w:ind w:left="5101" w:hanging="360"/>
      </w:pPr>
      <w:rPr>
        <w:rFonts w:ascii="Wingdings" w:hAnsi="Wingdings" w:hint="default"/>
      </w:rPr>
    </w:lvl>
    <w:lvl w:ilvl="6" w:tplc="041B0001" w:tentative="1">
      <w:start w:val="1"/>
      <w:numFmt w:val="bullet"/>
      <w:lvlText w:val=""/>
      <w:lvlJc w:val="left"/>
      <w:pPr>
        <w:ind w:left="5821" w:hanging="360"/>
      </w:pPr>
      <w:rPr>
        <w:rFonts w:ascii="Symbol" w:hAnsi="Symbol" w:hint="default"/>
      </w:rPr>
    </w:lvl>
    <w:lvl w:ilvl="7" w:tplc="041B0003" w:tentative="1">
      <w:start w:val="1"/>
      <w:numFmt w:val="bullet"/>
      <w:lvlText w:val="o"/>
      <w:lvlJc w:val="left"/>
      <w:pPr>
        <w:ind w:left="6541" w:hanging="360"/>
      </w:pPr>
      <w:rPr>
        <w:rFonts w:ascii="Courier New" w:hAnsi="Courier New" w:cs="Courier New" w:hint="default"/>
      </w:rPr>
    </w:lvl>
    <w:lvl w:ilvl="8" w:tplc="041B0005" w:tentative="1">
      <w:start w:val="1"/>
      <w:numFmt w:val="bullet"/>
      <w:lvlText w:val=""/>
      <w:lvlJc w:val="left"/>
      <w:pPr>
        <w:ind w:left="7261" w:hanging="360"/>
      </w:pPr>
      <w:rPr>
        <w:rFonts w:ascii="Wingdings" w:hAnsi="Wingdings" w:hint="default"/>
      </w:rPr>
    </w:lvl>
  </w:abstractNum>
  <w:abstractNum w:abstractNumId="1" w15:restartNumberingAfterBreak="0">
    <w:nsid w:val="0B530E3E"/>
    <w:multiLevelType w:val="multilevel"/>
    <w:tmpl w:val="2292BA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AD2878"/>
    <w:multiLevelType w:val="hybridMultilevel"/>
    <w:tmpl w:val="9F483B8E"/>
    <w:lvl w:ilvl="0" w:tplc="3A24D93E">
      <w:start w:val="1"/>
      <w:numFmt w:val="bullet"/>
      <w:lvlText w:val="-"/>
      <w:lvlJc w:val="left"/>
      <w:pPr>
        <w:ind w:left="720" w:hanging="360"/>
      </w:pPr>
      <w:rPr>
        <w:rFonts w:ascii="Calibri" w:eastAsia="Calibri" w:hAnsi="Calibri" w:cs="Times New Roman" w:hint="default"/>
        <w:sz w:val="20"/>
        <w:szCs w:val="2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6F14229"/>
    <w:multiLevelType w:val="hybridMultilevel"/>
    <w:tmpl w:val="8208E876"/>
    <w:lvl w:ilvl="0" w:tplc="A84AC144">
      <w:start w:val="1"/>
      <w:numFmt w:val="lowerLetter"/>
      <w:lvlText w:val="(%1)"/>
      <w:lvlJc w:val="left"/>
      <w:pPr>
        <w:ind w:left="1440" w:hanging="360"/>
      </w:p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start w:val="1"/>
      <w:numFmt w:val="decimal"/>
      <w:lvlText w:val="%4."/>
      <w:lvlJc w:val="left"/>
      <w:pPr>
        <w:ind w:left="3600" w:hanging="360"/>
      </w:pPr>
    </w:lvl>
    <w:lvl w:ilvl="4" w:tplc="041B0019">
      <w:start w:val="1"/>
      <w:numFmt w:val="lowerLetter"/>
      <w:lvlText w:val="%5."/>
      <w:lvlJc w:val="left"/>
      <w:pPr>
        <w:ind w:left="4320" w:hanging="360"/>
      </w:pPr>
    </w:lvl>
    <w:lvl w:ilvl="5" w:tplc="041B001B">
      <w:start w:val="1"/>
      <w:numFmt w:val="lowerRoman"/>
      <w:lvlText w:val="%6."/>
      <w:lvlJc w:val="right"/>
      <w:pPr>
        <w:ind w:left="5040" w:hanging="180"/>
      </w:pPr>
    </w:lvl>
    <w:lvl w:ilvl="6" w:tplc="041B000F">
      <w:start w:val="1"/>
      <w:numFmt w:val="decimal"/>
      <w:lvlText w:val="%7."/>
      <w:lvlJc w:val="left"/>
      <w:pPr>
        <w:ind w:left="5760" w:hanging="360"/>
      </w:pPr>
    </w:lvl>
    <w:lvl w:ilvl="7" w:tplc="041B0019">
      <w:start w:val="1"/>
      <w:numFmt w:val="lowerLetter"/>
      <w:lvlText w:val="%8."/>
      <w:lvlJc w:val="left"/>
      <w:pPr>
        <w:ind w:left="6480" w:hanging="360"/>
      </w:pPr>
    </w:lvl>
    <w:lvl w:ilvl="8" w:tplc="041B001B">
      <w:start w:val="1"/>
      <w:numFmt w:val="lowerRoman"/>
      <w:lvlText w:val="%9."/>
      <w:lvlJc w:val="right"/>
      <w:pPr>
        <w:ind w:left="7200" w:hanging="180"/>
      </w:pPr>
    </w:lvl>
  </w:abstractNum>
  <w:abstractNum w:abstractNumId="4" w15:restartNumberingAfterBreak="0">
    <w:nsid w:val="188C6E32"/>
    <w:multiLevelType w:val="hybridMultilevel"/>
    <w:tmpl w:val="0C86E29C"/>
    <w:lvl w:ilvl="0" w:tplc="D1BA5E92">
      <w:start w:val="1"/>
      <w:numFmt w:val="decimal"/>
      <w:lvlText w:val="10.%1"/>
      <w:lvlJc w:val="left"/>
      <w:pPr>
        <w:ind w:left="720" w:hanging="360"/>
      </w:pPr>
      <w:rPr>
        <w:rFonts w:hint="default"/>
        <w:b w:val="0"/>
        <w:i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015FD5"/>
    <w:multiLevelType w:val="hybridMultilevel"/>
    <w:tmpl w:val="7B028FF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10A340B"/>
    <w:multiLevelType w:val="hybridMultilevel"/>
    <w:tmpl w:val="A28C595E"/>
    <w:lvl w:ilvl="0" w:tplc="041B000F">
      <w:start w:val="3"/>
      <w:numFmt w:val="bullet"/>
      <w:lvlText w:val="-"/>
      <w:lvlJc w:val="left"/>
      <w:pPr>
        <w:ind w:left="6161" w:hanging="360"/>
      </w:pPr>
      <w:rPr>
        <w:rFonts w:ascii="Times New Roman" w:eastAsia="Times New Roman" w:hAnsi="Times New Roman" w:hint="default"/>
      </w:rPr>
    </w:lvl>
    <w:lvl w:ilvl="1" w:tplc="041B0019" w:tentative="1">
      <w:start w:val="1"/>
      <w:numFmt w:val="bullet"/>
      <w:lvlText w:val="o"/>
      <w:lvlJc w:val="left"/>
      <w:pPr>
        <w:ind w:left="6881" w:hanging="360"/>
      </w:pPr>
      <w:rPr>
        <w:rFonts w:ascii="Courier New" w:hAnsi="Courier New" w:hint="default"/>
      </w:rPr>
    </w:lvl>
    <w:lvl w:ilvl="2" w:tplc="041B001B" w:tentative="1">
      <w:start w:val="1"/>
      <w:numFmt w:val="bullet"/>
      <w:lvlText w:val=""/>
      <w:lvlJc w:val="left"/>
      <w:pPr>
        <w:ind w:left="7601" w:hanging="360"/>
      </w:pPr>
      <w:rPr>
        <w:rFonts w:ascii="Wingdings" w:hAnsi="Wingdings" w:hint="default"/>
      </w:rPr>
    </w:lvl>
    <w:lvl w:ilvl="3" w:tplc="041B000F" w:tentative="1">
      <w:start w:val="1"/>
      <w:numFmt w:val="bullet"/>
      <w:lvlText w:val=""/>
      <w:lvlJc w:val="left"/>
      <w:pPr>
        <w:ind w:left="8321" w:hanging="360"/>
      </w:pPr>
      <w:rPr>
        <w:rFonts w:ascii="Symbol" w:hAnsi="Symbol" w:hint="default"/>
      </w:rPr>
    </w:lvl>
    <w:lvl w:ilvl="4" w:tplc="041B0019" w:tentative="1">
      <w:start w:val="1"/>
      <w:numFmt w:val="bullet"/>
      <w:lvlText w:val="o"/>
      <w:lvlJc w:val="left"/>
      <w:pPr>
        <w:ind w:left="9041" w:hanging="360"/>
      </w:pPr>
      <w:rPr>
        <w:rFonts w:ascii="Courier New" w:hAnsi="Courier New" w:hint="default"/>
      </w:rPr>
    </w:lvl>
    <w:lvl w:ilvl="5" w:tplc="041B001B" w:tentative="1">
      <w:start w:val="1"/>
      <w:numFmt w:val="bullet"/>
      <w:lvlText w:val=""/>
      <w:lvlJc w:val="left"/>
      <w:pPr>
        <w:ind w:left="9761" w:hanging="360"/>
      </w:pPr>
      <w:rPr>
        <w:rFonts w:ascii="Wingdings" w:hAnsi="Wingdings" w:hint="default"/>
      </w:rPr>
    </w:lvl>
    <w:lvl w:ilvl="6" w:tplc="041B000F" w:tentative="1">
      <w:start w:val="1"/>
      <w:numFmt w:val="bullet"/>
      <w:lvlText w:val=""/>
      <w:lvlJc w:val="left"/>
      <w:pPr>
        <w:ind w:left="10481" w:hanging="360"/>
      </w:pPr>
      <w:rPr>
        <w:rFonts w:ascii="Symbol" w:hAnsi="Symbol" w:hint="default"/>
      </w:rPr>
    </w:lvl>
    <w:lvl w:ilvl="7" w:tplc="041B0019" w:tentative="1">
      <w:start w:val="1"/>
      <w:numFmt w:val="bullet"/>
      <w:lvlText w:val="o"/>
      <w:lvlJc w:val="left"/>
      <w:pPr>
        <w:ind w:left="11201" w:hanging="360"/>
      </w:pPr>
      <w:rPr>
        <w:rFonts w:ascii="Courier New" w:hAnsi="Courier New" w:hint="default"/>
      </w:rPr>
    </w:lvl>
    <w:lvl w:ilvl="8" w:tplc="041B001B" w:tentative="1">
      <w:start w:val="1"/>
      <w:numFmt w:val="bullet"/>
      <w:lvlText w:val=""/>
      <w:lvlJc w:val="left"/>
      <w:pPr>
        <w:ind w:left="11921" w:hanging="360"/>
      </w:pPr>
      <w:rPr>
        <w:rFonts w:ascii="Wingdings" w:hAnsi="Wingdings" w:hint="default"/>
      </w:rPr>
    </w:lvl>
  </w:abstractNum>
  <w:abstractNum w:abstractNumId="7" w15:restartNumberingAfterBreak="0">
    <w:nsid w:val="22526F54"/>
    <w:multiLevelType w:val="hybridMultilevel"/>
    <w:tmpl w:val="72EAD3E2"/>
    <w:lvl w:ilvl="0" w:tplc="3A24D93E">
      <w:start w:val="1"/>
      <w:numFmt w:val="bullet"/>
      <w:lvlText w:val="-"/>
      <w:lvlJc w:val="left"/>
      <w:pPr>
        <w:ind w:left="1429" w:hanging="360"/>
      </w:pPr>
      <w:rPr>
        <w:rFonts w:ascii="Calibri" w:eastAsia="Calibri" w:hAnsi="Calibri" w:cs="Times New Roman"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8" w15:restartNumberingAfterBreak="0">
    <w:nsid w:val="25B25CA3"/>
    <w:multiLevelType w:val="multilevel"/>
    <w:tmpl w:val="A112DDDE"/>
    <w:lvl w:ilvl="0">
      <w:start w:val="21"/>
      <w:numFmt w:val="decimal"/>
      <w:lvlText w:val="%1."/>
      <w:lvlJc w:val="left"/>
      <w:pPr>
        <w:ind w:left="36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71A3FF5"/>
    <w:multiLevelType w:val="hybridMultilevel"/>
    <w:tmpl w:val="10640880"/>
    <w:lvl w:ilvl="0" w:tplc="FFFFFFFF">
      <w:start w:val="1"/>
      <w:numFmt w:val="lowerLetter"/>
      <w:lvlText w:val="%1)"/>
      <w:lvlJc w:val="left"/>
      <w:pPr>
        <w:ind w:left="1080" w:hanging="360"/>
      </w:pPr>
      <w:rPr>
        <w:rFonts w:hint="default"/>
      </w:rPr>
    </w:lvl>
    <w:lvl w:ilvl="1" w:tplc="FFFFFFFF">
      <w:start w:val="1"/>
      <w:numFmt w:val="lowerRoman"/>
      <w:lvlText w:val="%2."/>
      <w:lvlJc w:val="righ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A0D7C85"/>
    <w:multiLevelType w:val="hybridMultilevel"/>
    <w:tmpl w:val="A808ABE8"/>
    <w:lvl w:ilvl="0" w:tplc="3A24D93E">
      <w:start w:val="1"/>
      <w:numFmt w:val="bullet"/>
      <w:lvlText w:val="-"/>
      <w:lvlJc w:val="left"/>
      <w:pPr>
        <w:ind w:left="1440" w:hanging="360"/>
      </w:pPr>
      <w:rPr>
        <w:rFonts w:ascii="Calibri" w:eastAsia="Calibri" w:hAnsi="Calibri" w:cs="Times New Roman"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 w15:restartNumberingAfterBreak="0">
    <w:nsid w:val="2D2C1D9C"/>
    <w:multiLevelType w:val="multilevel"/>
    <w:tmpl w:val="20C22132"/>
    <w:lvl w:ilvl="0">
      <w:start w:val="20"/>
      <w:numFmt w:val="decimal"/>
      <w:lvlText w:val="%1."/>
      <w:lvlJc w:val="left"/>
      <w:pPr>
        <w:ind w:left="720" w:hanging="360"/>
      </w:pPr>
      <w:rPr>
        <w:rFonts w:hint="default"/>
      </w:rPr>
    </w:lvl>
    <w:lvl w:ilvl="1">
      <w:start w:val="1"/>
      <w:numFmt w:val="decimal"/>
      <w:isLgl/>
      <w:lvlText w:val="%1.%2"/>
      <w:lvlJc w:val="left"/>
      <w:pPr>
        <w:ind w:left="1080" w:hanging="720"/>
      </w:pPr>
      <w:rPr>
        <w:rFonts w:hint="default"/>
        <w:sz w:val="24"/>
        <w:szCs w:val="24"/>
      </w:rPr>
    </w:lvl>
    <w:lvl w:ilvl="2">
      <w:start w:val="1"/>
      <w:numFmt w:val="decimal"/>
      <w:isLgl/>
      <w:lvlText w:val="%1.%2.%3"/>
      <w:lvlJc w:val="left"/>
      <w:pPr>
        <w:ind w:left="1080" w:hanging="720"/>
      </w:pPr>
      <w:rPr>
        <w:rFonts w:hint="default"/>
      </w:rPr>
    </w:lvl>
    <w:lvl w:ilvl="3">
      <w:start w:val="1"/>
      <w:numFmt w:val="lowerLetter"/>
      <w:lvlText w:val="%4)"/>
      <w:lvlJc w:val="left"/>
      <w:pPr>
        <w:ind w:left="1440" w:hanging="1080"/>
      </w:pPr>
      <w:rPr>
        <w:rFonts w:ascii="Garamond" w:hAnsi="Garamond" w:hint="default"/>
        <w:b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0754649"/>
    <w:multiLevelType w:val="multilevel"/>
    <w:tmpl w:val="8FF419AA"/>
    <w:lvl w:ilvl="0">
      <w:start w:val="12"/>
      <w:numFmt w:val="decimal"/>
      <w:lvlText w:val="%1"/>
      <w:lvlJc w:val="left"/>
      <w:pPr>
        <w:ind w:left="720" w:hanging="360"/>
      </w:pPr>
      <w:rPr>
        <w:rFonts w:hint="default"/>
        <w:b/>
      </w:rPr>
    </w:lvl>
    <w:lvl w:ilvl="1">
      <w:start w:val="1"/>
      <w:numFmt w:val="decimal"/>
      <w:lvlText w:val="15.%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7C50C0"/>
    <w:multiLevelType w:val="multilevel"/>
    <w:tmpl w:val="AD88D28E"/>
    <w:lvl w:ilvl="0">
      <w:start w:val="1"/>
      <w:numFmt w:val="decimal"/>
      <w:lvlText w:val="%1."/>
      <w:lvlJc w:val="left"/>
      <w:pPr>
        <w:ind w:left="360" w:hanging="360"/>
      </w:pPr>
      <w:rPr>
        <w:rFonts w:hint="default"/>
      </w:rPr>
    </w:lvl>
    <w:lvl w:ilvl="1">
      <w:start w:val="1"/>
      <w:numFmt w:val="decimal"/>
      <w:isLgl/>
      <w:lvlText w:val="%1.%2."/>
      <w:lvlJc w:val="left"/>
      <w:pPr>
        <w:ind w:left="1288" w:hanging="720"/>
      </w:pPr>
      <w:rPr>
        <w:rFonts w:hint="default"/>
        <w:b w:val="0"/>
        <w:bCs w:val="0"/>
      </w:rPr>
    </w:lvl>
    <w:lvl w:ilvl="2">
      <w:start w:val="1"/>
      <w:numFmt w:val="decimal"/>
      <w:isLgl/>
      <w:lvlText w:val="%1.%2.%3."/>
      <w:lvlJc w:val="left"/>
      <w:pPr>
        <w:ind w:left="128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36146ED9"/>
    <w:multiLevelType w:val="hybridMultilevel"/>
    <w:tmpl w:val="87A6668C"/>
    <w:lvl w:ilvl="0" w:tplc="041B0001">
      <w:start w:val="1"/>
      <w:numFmt w:val="bullet"/>
      <w:lvlText w:val=""/>
      <w:lvlJc w:val="left"/>
      <w:pPr>
        <w:ind w:left="1440" w:hanging="360"/>
      </w:pPr>
      <w:rPr>
        <w:rFonts w:ascii="Symbol" w:hAnsi="Symbol" w:hint="default"/>
      </w:rPr>
    </w:lvl>
    <w:lvl w:ilvl="1" w:tplc="041B0001">
      <w:start w:val="1"/>
      <w:numFmt w:val="bullet"/>
      <w:lvlText w:val=""/>
      <w:lvlJc w:val="left"/>
      <w:pPr>
        <w:ind w:left="2160" w:hanging="360"/>
      </w:pPr>
      <w:rPr>
        <w:rFonts w:ascii="Symbol" w:hAnsi="Symbol"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5" w15:restartNumberingAfterBreak="0">
    <w:nsid w:val="475B3203"/>
    <w:multiLevelType w:val="multilevel"/>
    <w:tmpl w:val="6096DEFC"/>
    <w:name w:val="AOSch"/>
    <w:lvl w:ilvl="0">
      <w:start w:val="1"/>
      <w:numFmt w:val="none"/>
      <w:pStyle w:val="AODocTxt"/>
      <w:suff w:val="nothing"/>
      <w:lvlText w:val=""/>
      <w:lvlJc w:val="left"/>
      <w:pPr>
        <w:ind w:left="1416" w:firstLine="0"/>
      </w:pPr>
    </w:lvl>
    <w:lvl w:ilvl="1">
      <w:start w:val="1"/>
      <w:numFmt w:val="none"/>
      <w:pStyle w:val="AODocTxtL1"/>
      <w:suff w:val="nothing"/>
      <w:lvlText w:val=""/>
      <w:lvlJc w:val="left"/>
      <w:pPr>
        <w:ind w:left="2136" w:firstLine="0"/>
      </w:pPr>
    </w:lvl>
    <w:lvl w:ilvl="2">
      <w:start w:val="1"/>
      <w:numFmt w:val="none"/>
      <w:pStyle w:val="AODocTxtL2"/>
      <w:suff w:val="nothing"/>
      <w:lvlText w:val=""/>
      <w:lvlJc w:val="left"/>
      <w:pPr>
        <w:ind w:left="2856" w:firstLine="0"/>
      </w:pPr>
    </w:lvl>
    <w:lvl w:ilvl="3">
      <w:start w:val="1"/>
      <w:numFmt w:val="none"/>
      <w:pStyle w:val="AODocTxtL3"/>
      <w:suff w:val="nothing"/>
      <w:lvlText w:val=""/>
      <w:lvlJc w:val="left"/>
      <w:pPr>
        <w:ind w:left="3576" w:firstLine="0"/>
      </w:pPr>
    </w:lvl>
    <w:lvl w:ilvl="4">
      <w:start w:val="1"/>
      <w:numFmt w:val="none"/>
      <w:pStyle w:val="AODocTxtL4"/>
      <w:suff w:val="nothing"/>
      <w:lvlText w:val=""/>
      <w:lvlJc w:val="left"/>
      <w:pPr>
        <w:ind w:left="4296" w:firstLine="0"/>
      </w:pPr>
    </w:lvl>
    <w:lvl w:ilvl="5">
      <w:start w:val="1"/>
      <w:numFmt w:val="none"/>
      <w:pStyle w:val="AODocTxtL5"/>
      <w:suff w:val="nothing"/>
      <w:lvlText w:val=""/>
      <w:lvlJc w:val="left"/>
      <w:pPr>
        <w:ind w:left="5016" w:firstLine="0"/>
      </w:pPr>
    </w:lvl>
    <w:lvl w:ilvl="6">
      <w:start w:val="1"/>
      <w:numFmt w:val="none"/>
      <w:pStyle w:val="AODocTxtL6"/>
      <w:suff w:val="nothing"/>
      <w:lvlText w:val=""/>
      <w:lvlJc w:val="left"/>
      <w:pPr>
        <w:ind w:left="5736" w:firstLine="0"/>
      </w:pPr>
    </w:lvl>
    <w:lvl w:ilvl="7">
      <w:start w:val="1"/>
      <w:numFmt w:val="none"/>
      <w:pStyle w:val="AODocTxtL7"/>
      <w:suff w:val="nothing"/>
      <w:lvlText w:val=""/>
      <w:lvlJc w:val="left"/>
      <w:pPr>
        <w:ind w:left="6456" w:firstLine="0"/>
      </w:pPr>
    </w:lvl>
    <w:lvl w:ilvl="8">
      <w:start w:val="1"/>
      <w:numFmt w:val="none"/>
      <w:pStyle w:val="AODocTxtL8"/>
      <w:suff w:val="nothing"/>
      <w:lvlText w:val=""/>
      <w:lvlJc w:val="left"/>
      <w:pPr>
        <w:ind w:left="7176" w:firstLine="0"/>
      </w:pPr>
    </w:lvl>
  </w:abstractNum>
  <w:abstractNum w:abstractNumId="16" w15:restartNumberingAfterBreak="0">
    <w:nsid w:val="4D6B578C"/>
    <w:multiLevelType w:val="hybridMultilevel"/>
    <w:tmpl w:val="BDB8D644"/>
    <w:lvl w:ilvl="0" w:tplc="041B001B">
      <w:start w:val="1"/>
      <w:numFmt w:val="lowerRoman"/>
      <w:lvlText w:val="%1."/>
      <w:lvlJc w:val="right"/>
      <w:pPr>
        <w:ind w:left="144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7" w15:restartNumberingAfterBreak="0">
    <w:nsid w:val="53657E89"/>
    <w:multiLevelType w:val="multilevel"/>
    <w:tmpl w:val="277C3EF8"/>
    <w:lvl w:ilvl="0">
      <w:start w:val="1"/>
      <w:numFmt w:val="decimal"/>
      <w:lvlText w:val="%1."/>
      <w:lvlJc w:val="left"/>
      <w:pPr>
        <w:ind w:left="360" w:hanging="360"/>
      </w:pPr>
      <w:rPr>
        <w:rFonts w:hint="default"/>
      </w:rPr>
    </w:lvl>
    <w:lvl w:ilvl="1">
      <w:start w:val="1"/>
      <w:numFmt w:val="bullet"/>
      <w:lvlText w:val="-"/>
      <w:lvlJc w:val="left"/>
      <w:pPr>
        <w:ind w:left="1288" w:hanging="720"/>
      </w:pPr>
      <w:rPr>
        <w:rFonts w:ascii="Calibri" w:eastAsia="Calibri" w:hAnsi="Calibri" w:cs="Times New Roman" w:hint="default"/>
        <w:sz w:val="20"/>
        <w:szCs w:val="20"/>
      </w:rPr>
    </w:lvl>
    <w:lvl w:ilvl="2">
      <w:start w:val="1"/>
      <w:numFmt w:val="decimal"/>
      <w:isLgl/>
      <w:lvlText w:val="%1.%2.%3."/>
      <w:lvlJc w:val="left"/>
      <w:pPr>
        <w:ind w:left="1288"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53721180"/>
    <w:multiLevelType w:val="multilevel"/>
    <w:tmpl w:val="BB3A51DA"/>
    <w:lvl w:ilvl="0">
      <w:start w:val="6"/>
      <w:numFmt w:val="decimal"/>
      <w:lvlText w:val="%1"/>
      <w:lvlJc w:val="left"/>
      <w:pPr>
        <w:ind w:left="360" w:hanging="360"/>
      </w:pPr>
      <w:rPr>
        <w:rFonts w:hint="default"/>
      </w:rPr>
    </w:lvl>
    <w:lvl w:ilvl="1">
      <w:start w:val="1"/>
      <w:numFmt w:val="decimal"/>
      <w:lvlText w:val="%1.%2"/>
      <w:lvlJc w:val="left"/>
      <w:pPr>
        <w:ind w:left="585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4D75BF1"/>
    <w:multiLevelType w:val="hybridMultilevel"/>
    <w:tmpl w:val="1BD5D2A6"/>
    <w:lvl w:ilvl="0" w:tplc="FFFFFFFF">
      <w:start w:val="1"/>
      <w:numFmt w:val="bullet"/>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4F91BDB"/>
    <w:multiLevelType w:val="hybridMultilevel"/>
    <w:tmpl w:val="F184DF6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5539338E"/>
    <w:multiLevelType w:val="hybridMultilevel"/>
    <w:tmpl w:val="F508FAEC"/>
    <w:lvl w:ilvl="0" w:tplc="041B0001">
      <w:start w:val="1"/>
      <w:numFmt w:val="bullet"/>
      <w:lvlText w:val=""/>
      <w:lvlJc w:val="left"/>
      <w:pPr>
        <w:ind w:left="720" w:hanging="360"/>
      </w:pPr>
      <w:rPr>
        <w:rFonts w:ascii="Symbol" w:hAnsi="Symbol" w:hint="default"/>
      </w:rPr>
    </w:lvl>
    <w:lvl w:ilvl="1" w:tplc="041B0019" w:tentative="1">
      <w:start w:val="1"/>
      <w:numFmt w:val="bullet"/>
      <w:lvlText w:val="o"/>
      <w:lvlJc w:val="left"/>
      <w:pPr>
        <w:ind w:left="1440" w:hanging="360"/>
      </w:pPr>
      <w:rPr>
        <w:rFonts w:ascii="Courier New" w:hAnsi="Courier New" w:hint="default"/>
      </w:rPr>
    </w:lvl>
    <w:lvl w:ilvl="2" w:tplc="041B001B" w:tentative="1">
      <w:start w:val="1"/>
      <w:numFmt w:val="bullet"/>
      <w:lvlText w:val=""/>
      <w:lvlJc w:val="left"/>
      <w:pPr>
        <w:ind w:left="2160" w:hanging="360"/>
      </w:pPr>
      <w:rPr>
        <w:rFonts w:ascii="Wingdings" w:hAnsi="Wingdings" w:hint="default"/>
      </w:rPr>
    </w:lvl>
    <w:lvl w:ilvl="3" w:tplc="041B000F" w:tentative="1">
      <w:start w:val="1"/>
      <w:numFmt w:val="bullet"/>
      <w:lvlText w:val=""/>
      <w:lvlJc w:val="left"/>
      <w:pPr>
        <w:ind w:left="2880" w:hanging="360"/>
      </w:pPr>
      <w:rPr>
        <w:rFonts w:ascii="Symbol" w:hAnsi="Symbol" w:hint="default"/>
      </w:rPr>
    </w:lvl>
    <w:lvl w:ilvl="4" w:tplc="041B0019" w:tentative="1">
      <w:start w:val="1"/>
      <w:numFmt w:val="bullet"/>
      <w:lvlText w:val="o"/>
      <w:lvlJc w:val="left"/>
      <w:pPr>
        <w:ind w:left="3600" w:hanging="360"/>
      </w:pPr>
      <w:rPr>
        <w:rFonts w:ascii="Courier New" w:hAnsi="Courier New" w:hint="default"/>
      </w:rPr>
    </w:lvl>
    <w:lvl w:ilvl="5" w:tplc="041B001B" w:tentative="1">
      <w:start w:val="1"/>
      <w:numFmt w:val="bullet"/>
      <w:lvlText w:val=""/>
      <w:lvlJc w:val="left"/>
      <w:pPr>
        <w:ind w:left="4320" w:hanging="360"/>
      </w:pPr>
      <w:rPr>
        <w:rFonts w:ascii="Wingdings" w:hAnsi="Wingdings" w:hint="default"/>
      </w:rPr>
    </w:lvl>
    <w:lvl w:ilvl="6" w:tplc="041B000F" w:tentative="1">
      <w:start w:val="1"/>
      <w:numFmt w:val="bullet"/>
      <w:lvlText w:val=""/>
      <w:lvlJc w:val="left"/>
      <w:pPr>
        <w:ind w:left="5040" w:hanging="360"/>
      </w:pPr>
      <w:rPr>
        <w:rFonts w:ascii="Symbol" w:hAnsi="Symbol" w:hint="default"/>
      </w:rPr>
    </w:lvl>
    <w:lvl w:ilvl="7" w:tplc="041B0019" w:tentative="1">
      <w:start w:val="1"/>
      <w:numFmt w:val="bullet"/>
      <w:lvlText w:val="o"/>
      <w:lvlJc w:val="left"/>
      <w:pPr>
        <w:ind w:left="5760" w:hanging="360"/>
      </w:pPr>
      <w:rPr>
        <w:rFonts w:ascii="Courier New" w:hAnsi="Courier New" w:hint="default"/>
      </w:rPr>
    </w:lvl>
    <w:lvl w:ilvl="8" w:tplc="041B001B" w:tentative="1">
      <w:start w:val="1"/>
      <w:numFmt w:val="bullet"/>
      <w:lvlText w:val=""/>
      <w:lvlJc w:val="left"/>
      <w:pPr>
        <w:ind w:left="6480" w:hanging="360"/>
      </w:pPr>
      <w:rPr>
        <w:rFonts w:ascii="Wingdings" w:hAnsi="Wingdings" w:hint="default"/>
      </w:rPr>
    </w:lvl>
  </w:abstractNum>
  <w:abstractNum w:abstractNumId="22" w15:restartNumberingAfterBreak="0">
    <w:nsid w:val="558B6B0F"/>
    <w:multiLevelType w:val="hybridMultilevel"/>
    <w:tmpl w:val="6944B2F4"/>
    <w:lvl w:ilvl="0" w:tplc="AB568AB2">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575B0A36"/>
    <w:multiLevelType w:val="hybridMultilevel"/>
    <w:tmpl w:val="A568201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5AD7436F"/>
    <w:multiLevelType w:val="hybridMultilevel"/>
    <w:tmpl w:val="10640880"/>
    <w:lvl w:ilvl="0" w:tplc="91D05362">
      <w:start w:val="1"/>
      <w:numFmt w:val="lowerLetter"/>
      <w:lvlText w:val="%1)"/>
      <w:lvlJc w:val="left"/>
      <w:pPr>
        <w:ind w:left="1080" w:hanging="360"/>
      </w:pPr>
      <w:rPr>
        <w:rFonts w:hint="default"/>
      </w:rPr>
    </w:lvl>
    <w:lvl w:ilvl="1" w:tplc="041B001B">
      <w:start w:val="1"/>
      <w:numFmt w:val="lowerRoman"/>
      <w:lvlText w:val="%2."/>
      <w:lvlJc w:val="righ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5" w15:restartNumberingAfterBreak="0">
    <w:nsid w:val="65CC1D35"/>
    <w:multiLevelType w:val="multilevel"/>
    <w:tmpl w:val="25929F86"/>
    <w:styleLink w:val="tl2"/>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6" w15:restartNumberingAfterBreak="0">
    <w:nsid w:val="662C6D2A"/>
    <w:multiLevelType w:val="multilevel"/>
    <w:tmpl w:val="6A162780"/>
    <w:lvl w:ilvl="0">
      <w:start w:val="19"/>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val="0"/>
      </w:rPr>
    </w:lvl>
    <w:lvl w:ilvl="2">
      <w:start w:val="1"/>
      <w:numFmt w:val="decimal"/>
      <w:lvlText w:val="%1.%2.%3"/>
      <w:lvlJc w:val="left"/>
      <w:pPr>
        <w:tabs>
          <w:tab w:val="num" w:pos="720"/>
        </w:tabs>
        <w:ind w:left="720" w:hanging="720"/>
      </w:pPr>
      <w:rPr>
        <w:rFonts w:asciiTheme="minorHAnsi" w:hAnsiTheme="minorHAnsi" w:cstheme="minorHAnsi" w:hint="default"/>
        <w:b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AD41130"/>
    <w:multiLevelType w:val="hybridMultilevel"/>
    <w:tmpl w:val="BE2298A2"/>
    <w:lvl w:ilvl="0" w:tplc="A1EC5810">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8" w15:restartNumberingAfterBreak="0">
    <w:nsid w:val="6F025FAA"/>
    <w:multiLevelType w:val="multilevel"/>
    <w:tmpl w:val="E9A4B5B4"/>
    <w:lvl w:ilvl="0">
      <w:start w:val="1"/>
      <w:numFmt w:val="none"/>
      <w:pStyle w:val="AODefHead"/>
      <w:suff w:val="nothing"/>
      <w:lvlText w:val=""/>
      <w:lvlJc w:val="left"/>
      <w:pPr>
        <w:ind w:left="0" w:firstLine="0"/>
      </w:pPr>
      <w:rPr>
        <w:rFonts w:ascii="Times New Roman" w:hAnsi="Times New Roman" w:cs="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cs="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cs="Times New Roman" w:hint="default"/>
        <w:b w:val="0"/>
        <w:i w:val="0"/>
        <w:sz w:val="20"/>
        <w:szCs w:val="20"/>
      </w:rPr>
    </w:lvl>
    <w:lvl w:ilvl="3">
      <w:start w:val="1"/>
      <w:numFmt w:val="lowerRoman"/>
      <w:lvlText w:val="(%4)"/>
      <w:lvlJc w:val="left"/>
      <w:pPr>
        <w:tabs>
          <w:tab w:val="num" w:pos="720"/>
        </w:tabs>
        <w:ind w:left="720" w:hanging="720"/>
      </w:pPr>
      <w:rPr>
        <w:rFonts w:ascii="Times New Roman" w:hAnsi="Times New Roman" w:cs="Times New Roman" w:hint="default"/>
        <w:b w:val="0"/>
        <w:i w:val="0"/>
        <w:sz w:val="22"/>
      </w:rPr>
    </w:lvl>
    <w:lvl w:ilvl="4">
      <w:start w:val="1"/>
      <w:numFmt w:val="lowerLetter"/>
      <w:lvlText w:val="(%5)"/>
      <w:lvlJc w:val="left"/>
      <w:pPr>
        <w:tabs>
          <w:tab w:val="num" w:pos="1440"/>
        </w:tabs>
        <w:ind w:left="1440" w:hanging="720"/>
      </w:pPr>
      <w:rPr>
        <w:rFonts w:ascii="Garamond" w:hAnsi="Garamond" w:cs="Times New Roman" w:hint="default"/>
        <w:b w:val="0"/>
        <w:i w:val="0"/>
        <w:sz w:val="20"/>
        <w:szCs w:val="20"/>
      </w:rPr>
    </w:lvl>
    <w:lvl w:ilvl="5">
      <w:start w:val="1"/>
      <w:numFmt w:val="lowerRoman"/>
      <w:lvlText w:val="(%6)"/>
      <w:lvlJc w:val="left"/>
      <w:pPr>
        <w:tabs>
          <w:tab w:val="num" w:pos="1440"/>
        </w:tabs>
        <w:ind w:left="1440" w:hanging="720"/>
      </w:pPr>
      <w:rPr>
        <w:rFonts w:ascii="Garamond" w:hAnsi="Garamond" w:cs="Times New Roman" w:hint="default"/>
        <w:b w:val="0"/>
        <w:i w:val="0"/>
        <w:sz w:val="20"/>
        <w:szCs w:val="20"/>
      </w:rPr>
    </w:lvl>
    <w:lvl w:ilvl="6">
      <w:start w:val="1"/>
      <w:numFmt w:val="upperLetter"/>
      <w:lvlText w:val="(%7)"/>
      <w:lvlJc w:val="left"/>
      <w:pPr>
        <w:tabs>
          <w:tab w:val="num" w:pos="1440"/>
        </w:tabs>
        <w:ind w:left="1440" w:hanging="720"/>
      </w:pPr>
      <w:rPr>
        <w:rFonts w:cs="Times New Roman"/>
      </w:rPr>
    </w:lvl>
    <w:lvl w:ilvl="7">
      <w:start w:val="1"/>
      <w:numFmt w:val="decimal"/>
      <w:lvlText w:val="(%8)"/>
      <w:lvlJc w:val="left"/>
      <w:pPr>
        <w:tabs>
          <w:tab w:val="num" w:pos="720"/>
        </w:tabs>
        <w:ind w:left="720" w:hanging="720"/>
      </w:pPr>
      <w:rPr>
        <w:rFonts w:ascii="Times New Roman" w:hAnsi="Times New Roman" w:cs="Times New Roman" w:hint="default"/>
        <w:b w:val="0"/>
        <w:i w:val="0"/>
        <w:sz w:val="22"/>
      </w:rPr>
    </w:lvl>
    <w:lvl w:ilvl="8">
      <w:start w:val="1"/>
      <w:numFmt w:val="decimal"/>
      <w:lvlText w:val="(%9)"/>
      <w:lvlJc w:val="left"/>
      <w:pPr>
        <w:tabs>
          <w:tab w:val="num" w:pos="1440"/>
        </w:tabs>
        <w:ind w:left="1440" w:hanging="720"/>
      </w:pPr>
      <w:rPr>
        <w:rFonts w:ascii="Times New Roman" w:hAnsi="Times New Roman" w:cs="Times New Roman" w:hint="default"/>
        <w:b w:val="0"/>
        <w:i w:val="0"/>
        <w:sz w:val="22"/>
      </w:rPr>
    </w:lvl>
  </w:abstractNum>
  <w:abstractNum w:abstractNumId="29" w15:restartNumberingAfterBreak="0">
    <w:nsid w:val="743562C0"/>
    <w:multiLevelType w:val="multilevel"/>
    <w:tmpl w:val="A7340B06"/>
    <w:lvl w:ilvl="0">
      <w:start w:val="1"/>
      <w:numFmt w:val="decimal"/>
      <w:pStyle w:val="tl1"/>
      <w:lvlText w:val="%1."/>
      <w:lvlJc w:val="left"/>
      <w:pPr>
        <w:ind w:left="502"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85C42D7"/>
    <w:multiLevelType w:val="hybridMultilevel"/>
    <w:tmpl w:val="307440BA"/>
    <w:lvl w:ilvl="0" w:tplc="FF1C7B9E">
      <w:start w:val="2"/>
      <w:numFmt w:val="bullet"/>
      <w:lvlText w:val="-"/>
      <w:lvlJc w:val="left"/>
      <w:pPr>
        <w:ind w:left="1789" w:hanging="360"/>
      </w:pPr>
      <w:rPr>
        <w:rFonts w:ascii="Garamond" w:eastAsia="Calibri" w:hAnsi="Garamond" w:cs="Times New Roman" w:hint="default"/>
      </w:rPr>
    </w:lvl>
    <w:lvl w:ilvl="1" w:tplc="714AAA2E">
      <w:numFmt w:val="bullet"/>
      <w:lvlText w:val="–"/>
      <w:lvlJc w:val="left"/>
      <w:pPr>
        <w:ind w:left="2509" w:hanging="360"/>
      </w:pPr>
      <w:rPr>
        <w:rFonts w:ascii="Garamond" w:eastAsia="Times New Roman" w:hAnsi="Garamond" w:cstheme="minorHAnsi" w:hint="default"/>
        <w:b/>
        <w:i w:val="0"/>
        <w:color w:val="auto"/>
        <w:sz w:val="24"/>
      </w:rPr>
    </w:lvl>
    <w:lvl w:ilvl="2" w:tplc="041B0005" w:tentative="1">
      <w:start w:val="1"/>
      <w:numFmt w:val="bullet"/>
      <w:lvlText w:val=""/>
      <w:lvlJc w:val="left"/>
      <w:pPr>
        <w:ind w:left="3229" w:hanging="360"/>
      </w:pPr>
      <w:rPr>
        <w:rFonts w:ascii="Wingdings" w:hAnsi="Wingdings" w:hint="default"/>
      </w:rPr>
    </w:lvl>
    <w:lvl w:ilvl="3" w:tplc="041B0001" w:tentative="1">
      <w:start w:val="1"/>
      <w:numFmt w:val="bullet"/>
      <w:lvlText w:val=""/>
      <w:lvlJc w:val="left"/>
      <w:pPr>
        <w:ind w:left="3949" w:hanging="360"/>
      </w:pPr>
      <w:rPr>
        <w:rFonts w:ascii="Symbol" w:hAnsi="Symbol" w:hint="default"/>
      </w:rPr>
    </w:lvl>
    <w:lvl w:ilvl="4" w:tplc="041B0003" w:tentative="1">
      <w:start w:val="1"/>
      <w:numFmt w:val="bullet"/>
      <w:lvlText w:val="o"/>
      <w:lvlJc w:val="left"/>
      <w:pPr>
        <w:ind w:left="4669" w:hanging="360"/>
      </w:pPr>
      <w:rPr>
        <w:rFonts w:ascii="Courier New" w:hAnsi="Courier New" w:cs="Courier New" w:hint="default"/>
      </w:rPr>
    </w:lvl>
    <w:lvl w:ilvl="5" w:tplc="041B0005" w:tentative="1">
      <w:start w:val="1"/>
      <w:numFmt w:val="bullet"/>
      <w:lvlText w:val=""/>
      <w:lvlJc w:val="left"/>
      <w:pPr>
        <w:ind w:left="5389" w:hanging="360"/>
      </w:pPr>
      <w:rPr>
        <w:rFonts w:ascii="Wingdings" w:hAnsi="Wingdings" w:hint="default"/>
      </w:rPr>
    </w:lvl>
    <w:lvl w:ilvl="6" w:tplc="041B0001" w:tentative="1">
      <w:start w:val="1"/>
      <w:numFmt w:val="bullet"/>
      <w:lvlText w:val=""/>
      <w:lvlJc w:val="left"/>
      <w:pPr>
        <w:ind w:left="6109" w:hanging="360"/>
      </w:pPr>
      <w:rPr>
        <w:rFonts w:ascii="Symbol" w:hAnsi="Symbol" w:hint="default"/>
      </w:rPr>
    </w:lvl>
    <w:lvl w:ilvl="7" w:tplc="041B0003" w:tentative="1">
      <w:start w:val="1"/>
      <w:numFmt w:val="bullet"/>
      <w:lvlText w:val="o"/>
      <w:lvlJc w:val="left"/>
      <w:pPr>
        <w:ind w:left="6829" w:hanging="360"/>
      </w:pPr>
      <w:rPr>
        <w:rFonts w:ascii="Courier New" w:hAnsi="Courier New" w:cs="Courier New" w:hint="default"/>
      </w:rPr>
    </w:lvl>
    <w:lvl w:ilvl="8" w:tplc="041B0005" w:tentative="1">
      <w:start w:val="1"/>
      <w:numFmt w:val="bullet"/>
      <w:lvlText w:val=""/>
      <w:lvlJc w:val="left"/>
      <w:pPr>
        <w:ind w:left="7549" w:hanging="360"/>
      </w:pPr>
      <w:rPr>
        <w:rFonts w:ascii="Wingdings" w:hAnsi="Wingdings" w:hint="default"/>
      </w:rPr>
    </w:lvl>
  </w:abstractNum>
  <w:num w:numId="1" w16cid:durableId="516358420">
    <w:abstractNumId w:val="13"/>
  </w:num>
  <w:num w:numId="2" w16cid:durableId="1481000051">
    <w:abstractNumId w:val="2"/>
  </w:num>
  <w:num w:numId="3" w16cid:durableId="1908107992">
    <w:abstractNumId w:val="24"/>
  </w:num>
  <w:num w:numId="4" w16cid:durableId="879325072">
    <w:abstractNumId w:val="25"/>
  </w:num>
  <w:num w:numId="5" w16cid:durableId="956059726">
    <w:abstractNumId w:val="1"/>
  </w:num>
  <w:num w:numId="6" w16cid:durableId="1631285071">
    <w:abstractNumId w:val="28"/>
  </w:num>
  <w:num w:numId="7" w16cid:durableId="1917281175">
    <w:abstractNumId w:val="10"/>
  </w:num>
  <w:num w:numId="8" w16cid:durableId="882904902">
    <w:abstractNumId w:val="7"/>
  </w:num>
  <w:num w:numId="9" w16cid:durableId="1401052909">
    <w:abstractNumId w:val="29"/>
  </w:num>
  <w:num w:numId="10" w16cid:durableId="798844996">
    <w:abstractNumId w:val="5"/>
  </w:num>
  <w:num w:numId="11" w16cid:durableId="225841871">
    <w:abstractNumId w:val="15"/>
  </w:num>
  <w:num w:numId="12" w16cid:durableId="1391927523">
    <w:abstractNumId w:val="6"/>
  </w:num>
  <w:num w:numId="13" w16cid:durableId="2120756395">
    <w:abstractNumId w:val="21"/>
  </w:num>
  <w:num w:numId="14" w16cid:durableId="403916264">
    <w:abstractNumId w:val="11"/>
  </w:num>
  <w:num w:numId="15" w16cid:durableId="1855653866">
    <w:abstractNumId w:val="30"/>
  </w:num>
  <w:num w:numId="16" w16cid:durableId="2052537523">
    <w:abstractNumId w:val="16"/>
  </w:num>
  <w:num w:numId="17" w16cid:durableId="1411847314">
    <w:abstractNumId w:val="19"/>
  </w:num>
  <w:num w:numId="18" w16cid:durableId="189998048">
    <w:abstractNumId w:val="2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637529">
    <w:abstractNumId w:val="18"/>
  </w:num>
  <w:num w:numId="20" w16cid:durableId="1853227961">
    <w:abstractNumId w:val="23"/>
  </w:num>
  <w:num w:numId="21" w16cid:durableId="160311966">
    <w:abstractNumId w:val="3"/>
  </w:num>
  <w:num w:numId="22" w16cid:durableId="2059090092">
    <w:abstractNumId w:val="12"/>
  </w:num>
  <w:num w:numId="23" w16cid:durableId="1018047300">
    <w:abstractNumId w:val="0"/>
  </w:num>
  <w:num w:numId="24" w16cid:durableId="1709060573">
    <w:abstractNumId w:val="14"/>
  </w:num>
  <w:num w:numId="25" w16cid:durableId="770130145">
    <w:abstractNumId w:val="22"/>
  </w:num>
  <w:num w:numId="26" w16cid:durableId="1274942328">
    <w:abstractNumId w:val="17"/>
  </w:num>
  <w:num w:numId="27" w16cid:durableId="1221093136">
    <w:abstractNumId w:val="20"/>
  </w:num>
  <w:num w:numId="28" w16cid:durableId="321739365">
    <w:abstractNumId w:val="8"/>
  </w:num>
  <w:num w:numId="29" w16cid:durableId="1416711304">
    <w:abstractNumId w:val="4"/>
  </w:num>
  <w:num w:numId="30" w16cid:durableId="1377389944">
    <w:abstractNumId w:val="27"/>
  </w:num>
  <w:num w:numId="31" w16cid:durableId="1723602959">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oNotHyphenateCaps/>
  <w:drawingGridHorizontalSpacing w:val="100"/>
  <w:displayHorizontalDrawingGridEvery w:val="2"/>
  <w:characterSpacingControl w:val="doNotCompress"/>
  <w:hdrShapeDefaults>
    <o:shapedefaults v:ext="edit" spidmax="2050">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2AE"/>
    <w:rsid w:val="000004B3"/>
    <w:rsid w:val="00001A2E"/>
    <w:rsid w:val="00001EBA"/>
    <w:rsid w:val="00002B6A"/>
    <w:rsid w:val="00004B00"/>
    <w:rsid w:val="00004BD5"/>
    <w:rsid w:val="00005546"/>
    <w:rsid w:val="0000566B"/>
    <w:rsid w:val="00010602"/>
    <w:rsid w:val="0001087A"/>
    <w:rsid w:val="00011D48"/>
    <w:rsid w:val="0001281F"/>
    <w:rsid w:val="00012851"/>
    <w:rsid w:val="00012E9C"/>
    <w:rsid w:val="0001322B"/>
    <w:rsid w:val="00013345"/>
    <w:rsid w:val="00013721"/>
    <w:rsid w:val="00013F05"/>
    <w:rsid w:val="0001421B"/>
    <w:rsid w:val="00014A97"/>
    <w:rsid w:val="00014F61"/>
    <w:rsid w:val="00015342"/>
    <w:rsid w:val="00015722"/>
    <w:rsid w:val="0001699C"/>
    <w:rsid w:val="00017DBB"/>
    <w:rsid w:val="000206E7"/>
    <w:rsid w:val="000208BC"/>
    <w:rsid w:val="00021AD3"/>
    <w:rsid w:val="00021EB8"/>
    <w:rsid w:val="00022319"/>
    <w:rsid w:val="000234B9"/>
    <w:rsid w:val="000236B6"/>
    <w:rsid w:val="00023881"/>
    <w:rsid w:val="000244D0"/>
    <w:rsid w:val="00025626"/>
    <w:rsid w:val="00025D65"/>
    <w:rsid w:val="00026674"/>
    <w:rsid w:val="00027523"/>
    <w:rsid w:val="000275D3"/>
    <w:rsid w:val="000311CF"/>
    <w:rsid w:val="00032AFA"/>
    <w:rsid w:val="00032C9F"/>
    <w:rsid w:val="0003468F"/>
    <w:rsid w:val="000359DF"/>
    <w:rsid w:val="000361BE"/>
    <w:rsid w:val="00037442"/>
    <w:rsid w:val="00037BAC"/>
    <w:rsid w:val="00037C9D"/>
    <w:rsid w:val="000404DB"/>
    <w:rsid w:val="000409BC"/>
    <w:rsid w:val="00040B57"/>
    <w:rsid w:val="00040C95"/>
    <w:rsid w:val="00041E98"/>
    <w:rsid w:val="0004251F"/>
    <w:rsid w:val="000428DB"/>
    <w:rsid w:val="00043187"/>
    <w:rsid w:val="00045E8E"/>
    <w:rsid w:val="000465FC"/>
    <w:rsid w:val="00046B0F"/>
    <w:rsid w:val="00047053"/>
    <w:rsid w:val="000471BA"/>
    <w:rsid w:val="000479C0"/>
    <w:rsid w:val="00047CF3"/>
    <w:rsid w:val="00050495"/>
    <w:rsid w:val="00050695"/>
    <w:rsid w:val="0005090C"/>
    <w:rsid w:val="00051C6A"/>
    <w:rsid w:val="00052EA9"/>
    <w:rsid w:val="00053446"/>
    <w:rsid w:val="00053543"/>
    <w:rsid w:val="000537F2"/>
    <w:rsid w:val="0005506A"/>
    <w:rsid w:val="0005506F"/>
    <w:rsid w:val="000556E2"/>
    <w:rsid w:val="000563A1"/>
    <w:rsid w:val="00056A25"/>
    <w:rsid w:val="00056EEA"/>
    <w:rsid w:val="000606CE"/>
    <w:rsid w:val="00061271"/>
    <w:rsid w:val="00061882"/>
    <w:rsid w:val="00061969"/>
    <w:rsid w:val="00062401"/>
    <w:rsid w:val="00063618"/>
    <w:rsid w:val="00063A30"/>
    <w:rsid w:val="00063B58"/>
    <w:rsid w:val="00066528"/>
    <w:rsid w:val="000666DC"/>
    <w:rsid w:val="0006717A"/>
    <w:rsid w:val="00067A3C"/>
    <w:rsid w:val="000703ED"/>
    <w:rsid w:val="000718A9"/>
    <w:rsid w:val="00071DE8"/>
    <w:rsid w:val="0007354E"/>
    <w:rsid w:val="00073C5C"/>
    <w:rsid w:val="00074709"/>
    <w:rsid w:val="00074A96"/>
    <w:rsid w:val="000767CC"/>
    <w:rsid w:val="00076C45"/>
    <w:rsid w:val="00077317"/>
    <w:rsid w:val="00077AC5"/>
    <w:rsid w:val="00081D50"/>
    <w:rsid w:val="0008301E"/>
    <w:rsid w:val="00083FC9"/>
    <w:rsid w:val="00084C5D"/>
    <w:rsid w:val="00085470"/>
    <w:rsid w:val="00085E09"/>
    <w:rsid w:val="000862DB"/>
    <w:rsid w:val="0008732B"/>
    <w:rsid w:val="0008768D"/>
    <w:rsid w:val="000905CD"/>
    <w:rsid w:val="00090B24"/>
    <w:rsid w:val="00090E2C"/>
    <w:rsid w:val="00090EEA"/>
    <w:rsid w:val="000918D9"/>
    <w:rsid w:val="000928D9"/>
    <w:rsid w:val="00092C90"/>
    <w:rsid w:val="00093067"/>
    <w:rsid w:val="0009444A"/>
    <w:rsid w:val="00094C53"/>
    <w:rsid w:val="00095D5A"/>
    <w:rsid w:val="0009776F"/>
    <w:rsid w:val="00097CDE"/>
    <w:rsid w:val="000A071A"/>
    <w:rsid w:val="000A0887"/>
    <w:rsid w:val="000A10E2"/>
    <w:rsid w:val="000A30E7"/>
    <w:rsid w:val="000A4091"/>
    <w:rsid w:val="000A40C8"/>
    <w:rsid w:val="000A4154"/>
    <w:rsid w:val="000A50A4"/>
    <w:rsid w:val="000A6E18"/>
    <w:rsid w:val="000B0AF6"/>
    <w:rsid w:val="000B1A56"/>
    <w:rsid w:val="000B1AC0"/>
    <w:rsid w:val="000B22E5"/>
    <w:rsid w:val="000B25CC"/>
    <w:rsid w:val="000B29F6"/>
    <w:rsid w:val="000B3442"/>
    <w:rsid w:val="000B40BA"/>
    <w:rsid w:val="000B49E6"/>
    <w:rsid w:val="000B53AE"/>
    <w:rsid w:val="000B55F6"/>
    <w:rsid w:val="000B59F5"/>
    <w:rsid w:val="000B5A6A"/>
    <w:rsid w:val="000B6468"/>
    <w:rsid w:val="000B67F5"/>
    <w:rsid w:val="000B6D02"/>
    <w:rsid w:val="000B72AF"/>
    <w:rsid w:val="000B77E8"/>
    <w:rsid w:val="000B792A"/>
    <w:rsid w:val="000C0AA2"/>
    <w:rsid w:val="000C0E24"/>
    <w:rsid w:val="000C1B9D"/>
    <w:rsid w:val="000C1E4F"/>
    <w:rsid w:val="000C2524"/>
    <w:rsid w:val="000C2BA0"/>
    <w:rsid w:val="000C308D"/>
    <w:rsid w:val="000C3C27"/>
    <w:rsid w:val="000C3C94"/>
    <w:rsid w:val="000C417A"/>
    <w:rsid w:val="000C4F2D"/>
    <w:rsid w:val="000C627D"/>
    <w:rsid w:val="000C6863"/>
    <w:rsid w:val="000C77F4"/>
    <w:rsid w:val="000D0139"/>
    <w:rsid w:val="000D0158"/>
    <w:rsid w:val="000D2287"/>
    <w:rsid w:val="000D3222"/>
    <w:rsid w:val="000D3327"/>
    <w:rsid w:val="000D48A1"/>
    <w:rsid w:val="000D4F0F"/>
    <w:rsid w:val="000D5535"/>
    <w:rsid w:val="000D5EE0"/>
    <w:rsid w:val="000D607A"/>
    <w:rsid w:val="000D671A"/>
    <w:rsid w:val="000D71A9"/>
    <w:rsid w:val="000E0697"/>
    <w:rsid w:val="000E1A68"/>
    <w:rsid w:val="000E2D44"/>
    <w:rsid w:val="000E4027"/>
    <w:rsid w:val="000E402E"/>
    <w:rsid w:val="000E6568"/>
    <w:rsid w:val="000E6806"/>
    <w:rsid w:val="000E6B6E"/>
    <w:rsid w:val="000E6D4B"/>
    <w:rsid w:val="000E6EA0"/>
    <w:rsid w:val="000F0709"/>
    <w:rsid w:val="000F19E2"/>
    <w:rsid w:val="000F403C"/>
    <w:rsid w:val="000F4BB8"/>
    <w:rsid w:val="000F559A"/>
    <w:rsid w:val="000F5727"/>
    <w:rsid w:val="000F6E74"/>
    <w:rsid w:val="000F6F62"/>
    <w:rsid w:val="000F71F8"/>
    <w:rsid w:val="000F77C5"/>
    <w:rsid w:val="000F7A2C"/>
    <w:rsid w:val="000F7F5E"/>
    <w:rsid w:val="0010070F"/>
    <w:rsid w:val="00102406"/>
    <w:rsid w:val="00102CAD"/>
    <w:rsid w:val="001032CC"/>
    <w:rsid w:val="001034AD"/>
    <w:rsid w:val="0010470C"/>
    <w:rsid w:val="00105332"/>
    <w:rsid w:val="00105A21"/>
    <w:rsid w:val="0010620B"/>
    <w:rsid w:val="00106FFB"/>
    <w:rsid w:val="001070D6"/>
    <w:rsid w:val="001071A4"/>
    <w:rsid w:val="0010764B"/>
    <w:rsid w:val="00111A03"/>
    <w:rsid w:val="00112E9F"/>
    <w:rsid w:val="0011353A"/>
    <w:rsid w:val="00113783"/>
    <w:rsid w:val="00114809"/>
    <w:rsid w:val="00114A58"/>
    <w:rsid w:val="00114F76"/>
    <w:rsid w:val="00114F8F"/>
    <w:rsid w:val="00116983"/>
    <w:rsid w:val="00116E0E"/>
    <w:rsid w:val="001213C4"/>
    <w:rsid w:val="00121A9C"/>
    <w:rsid w:val="00121AD6"/>
    <w:rsid w:val="00122758"/>
    <w:rsid w:val="001231CF"/>
    <w:rsid w:val="00124807"/>
    <w:rsid w:val="00124AA2"/>
    <w:rsid w:val="0012502D"/>
    <w:rsid w:val="0012658D"/>
    <w:rsid w:val="001273EA"/>
    <w:rsid w:val="00127D8D"/>
    <w:rsid w:val="00127F04"/>
    <w:rsid w:val="00130315"/>
    <w:rsid w:val="00130E11"/>
    <w:rsid w:val="00132332"/>
    <w:rsid w:val="00132952"/>
    <w:rsid w:val="00133015"/>
    <w:rsid w:val="001334E4"/>
    <w:rsid w:val="00134E68"/>
    <w:rsid w:val="00136FA4"/>
    <w:rsid w:val="0013774D"/>
    <w:rsid w:val="001379EB"/>
    <w:rsid w:val="00137C9A"/>
    <w:rsid w:val="0014179A"/>
    <w:rsid w:val="00141AE1"/>
    <w:rsid w:val="0014221F"/>
    <w:rsid w:val="00142D21"/>
    <w:rsid w:val="00143E42"/>
    <w:rsid w:val="0014446B"/>
    <w:rsid w:val="00144804"/>
    <w:rsid w:val="00145473"/>
    <w:rsid w:val="001455C6"/>
    <w:rsid w:val="00145D42"/>
    <w:rsid w:val="00146031"/>
    <w:rsid w:val="00146F8D"/>
    <w:rsid w:val="00147035"/>
    <w:rsid w:val="00150EFD"/>
    <w:rsid w:val="00152F20"/>
    <w:rsid w:val="00153266"/>
    <w:rsid w:val="0015436C"/>
    <w:rsid w:val="00155CDC"/>
    <w:rsid w:val="00156766"/>
    <w:rsid w:val="00156C20"/>
    <w:rsid w:val="00156F10"/>
    <w:rsid w:val="00156FB9"/>
    <w:rsid w:val="001577A9"/>
    <w:rsid w:val="00157FE5"/>
    <w:rsid w:val="00160218"/>
    <w:rsid w:val="001604AA"/>
    <w:rsid w:val="00161FDB"/>
    <w:rsid w:val="00162758"/>
    <w:rsid w:val="001629BF"/>
    <w:rsid w:val="001651E8"/>
    <w:rsid w:val="00166127"/>
    <w:rsid w:val="00166936"/>
    <w:rsid w:val="00170478"/>
    <w:rsid w:val="001714A0"/>
    <w:rsid w:val="001727A6"/>
    <w:rsid w:val="001734DB"/>
    <w:rsid w:val="0017533F"/>
    <w:rsid w:val="001766AC"/>
    <w:rsid w:val="0017694F"/>
    <w:rsid w:val="00180AAE"/>
    <w:rsid w:val="00180DCF"/>
    <w:rsid w:val="00180E6B"/>
    <w:rsid w:val="0018132F"/>
    <w:rsid w:val="0018384F"/>
    <w:rsid w:val="00183921"/>
    <w:rsid w:val="00184031"/>
    <w:rsid w:val="001844D3"/>
    <w:rsid w:val="00184B07"/>
    <w:rsid w:val="00185EE7"/>
    <w:rsid w:val="00187048"/>
    <w:rsid w:val="001900DA"/>
    <w:rsid w:val="0019053C"/>
    <w:rsid w:val="00190BDC"/>
    <w:rsid w:val="00191614"/>
    <w:rsid w:val="001919F0"/>
    <w:rsid w:val="0019204B"/>
    <w:rsid w:val="001922E5"/>
    <w:rsid w:val="00192561"/>
    <w:rsid w:val="00192DB2"/>
    <w:rsid w:val="00192ED4"/>
    <w:rsid w:val="00194DA5"/>
    <w:rsid w:val="00195521"/>
    <w:rsid w:val="00195527"/>
    <w:rsid w:val="00195A66"/>
    <w:rsid w:val="00195CF2"/>
    <w:rsid w:val="0019765C"/>
    <w:rsid w:val="001A0238"/>
    <w:rsid w:val="001A0B40"/>
    <w:rsid w:val="001A13BC"/>
    <w:rsid w:val="001A296E"/>
    <w:rsid w:val="001A3451"/>
    <w:rsid w:val="001A4B3C"/>
    <w:rsid w:val="001A4B7D"/>
    <w:rsid w:val="001A50B7"/>
    <w:rsid w:val="001A53CC"/>
    <w:rsid w:val="001A5D51"/>
    <w:rsid w:val="001B0479"/>
    <w:rsid w:val="001B1226"/>
    <w:rsid w:val="001B1FC6"/>
    <w:rsid w:val="001B21D6"/>
    <w:rsid w:val="001B2BC3"/>
    <w:rsid w:val="001B3818"/>
    <w:rsid w:val="001B5FA8"/>
    <w:rsid w:val="001B7C39"/>
    <w:rsid w:val="001B7DE7"/>
    <w:rsid w:val="001C17D3"/>
    <w:rsid w:val="001C2372"/>
    <w:rsid w:val="001C24C6"/>
    <w:rsid w:val="001C2763"/>
    <w:rsid w:val="001C399D"/>
    <w:rsid w:val="001C4292"/>
    <w:rsid w:val="001C4641"/>
    <w:rsid w:val="001C51A3"/>
    <w:rsid w:val="001C585D"/>
    <w:rsid w:val="001C593A"/>
    <w:rsid w:val="001C5F80"/>
    <w:rsid w:val="001C6B75"/>
    <w:rsid w:val="001C72E9"/>
    <w:rsid w:val="001C7343"/>
    <w:rsid w:val="001D004D"/>
    <w:rsid w:val="001D0231"/>
    <w:rsid w:val="001D073A"/>
    <w:rsid w:val="001D08E7"/>
    <w:rsid w:val="001D0A1C"/>
    <w:rsid w:val="001D0AF9"/>
    <w:rsid w:val="001D1B1A"/>
    <w:rsid w:val="001D1EE1"/>
    <w:rsid w:val="001D62A0"/>
    <w:rsid w:val="001D6949"/>
    <w:rsid w:val="001D6C14"/>
    <w:rsid w:val="001D791D"/>
    <w:rsid w:val="001E06AB"/>
    <w:rsid w:val="001E1358"/>
    <w:rsid w:val="001E253E"/>
    <w:rsid w:val="001E36ED"/>
    <w:rsid w:val="001E3951"/>
    <w:rsid w:val="001E4D10"/>
    <w:rsid w:val="001E5CDC"/>
    <w:rsid w:val="001E75BD"/>
    <w:rsid w:val="001F0F18"/>
    <w:rsid w:val="001F16E7"/>
    <w:rsid w:val="001F180B"/>
    <w:rsid w:val="001F1AB0"/>
    <w:rsid w:val="001F218F"/>
    <w:rsid w:val="001F2388"/>
    <w:rsid w:val="001F3815"/>
    <w:rsid w:val="001F49DF"/>
    <w:rsid w:val="001F4E00"/>
    <w:rsid w:val="001F4EEE"/>
    <w:rsid w:val="001F5D22"/>
    <w:rsid w:val="001F6363"/>
    <w:rsid w:val="001F696C"/>
    <w:rsid w:val="001F6DB7"/>
    <w:rsid w:val="002007BF"/>
    <w:rsid w:val="00200843"/>
    <w:rsid w:val="00200A48"/>
    <w:rsid w:val="00200C33"/>
    <w:rsid w:val="002018D9"/>
    <w:rsid w:val="00201D0A"/>
    <w:rsid w:val="00201FD9"/>
    <w:rsid w:val="00201FFC"/>
    <w:rsid w:val="00202ECE"/>
    <w:rsid w:val="0020465F"/>
    <w:rsid w:val="00204942"/>
    <w:rsid w:val="00204FD2"/>
    <w:rsid w:val="002050D3"/>
    <w:rsid w:val="002071B1"/>
    <w:rsid w:val="002073F4"/>
    <w:rsid w:val="00210D31"/>
    <w:rsid w:val="00211404"/>
    <w:rsid w:val="00211A87"/>
    <w:rsid w:val="00211ABB"/>
    <w:rsid w:val="0021327B"/>
    <w:rsid w:val="0021412F"/>
    <w:rsid w:val="002142DE"/>
    <w:rsid w:val="0021440B"/>
    <w:rsid w:val="002159AE"/>
    <w:rsid w:val="00217FE9"/>
    <w:rsid w:val="00222093"/>
    <w:rsid w:val="002226F7"/>
    <w:rsid w:val="00222CCE"/>
    <w:rsid w:val="002232DF"/>
    <w:rsid w:val="00223867"/>
    <w:rsid w:val="00224D8B"/>
    <w:rsid w:val="0022533E"/>
    <w:rsid w:val="00225647"/>
    <w:rsid w:val="002258D3"/>
    <w:rsid w:val="00225A4C"/>
    <w:rsid w:val="00225B03"/>
    <w:rsid w:val="00230236"/>
    <w:rsid w:val="0023097E"/>
    <w:rsid w:val="00230E6F"/>
    <w:rsid w:val="00231485"/>
    <w:rsid w:val="00231C47"/>
    <w:rsid w:val="002338D6"/>
    <w:rsid w:val="00233D9A"/>
    <w:rsid w:val="0023525C"/>
    <w:rsid w:val="00237560"/>
    <w:rsid w:val="00237CF3"/>
    <w:rsid w:val="002401D2"/>
    <w:rsid w:val="00240D82"/>
    <w:rsid w:val="00240F73"/>
    <w:rsid w:val="00241FFB"/>
    <w:rsid w:val="00242664"/>
    <w:rsid w:val="00242AAE"/>
    <w:rsid w:val="00242F94"/>
    <w:rsid w:val="002430A0"/>
    <w:rsid w:val="00244640"/>
    <w:rsid w:val="00245581"/>
    <w:rsid w:val="00247082"/>
    <w:rsid w:val="002470BB"/>
    <w:rsid w:val="00247327"/>
    <w:rsid w:val="002507DB"/>
    <w:rsid w:val="002518F2"/>
    <w:rsid w:val="00251C3C"/>
    <w:rsid w:val="00252AE7"/>
    <w:rsid w:val="00252C43"/>
    <w:rsid w:val="002534FA"/>
    <w:rsid w:val="00253943"/>
    <w:rsid w:val="00253BD6"/>
    <w:rsid w:val="00253C0D"/>
    <w:rsid w:val="00254609"/>
    <w:rsid w:val="00254FB3"/>
    <w:rsid w:val="00255219"/>
    <w:rsid w:val="002565C4"/>
    <w:rsid w:val="00256803"/>
    <w:rsid w:val="00257012"/>
    <w:rsid w:val="0025719F"/>
    <w:rsid w:val="00257823"/>
    <w:rsid w:val="00260168"/>
    <w:rsid w:val="0026064A"/>
    <w:rsid w:val="00260CAE"/>
    <w:rsid w:val="0026156F"/>
    <w:rsid w:val="00261739"/>
    <w:rsid w:val="00262E5B"/>
    <w:rsid w:val="00263335"/>
    <w:rsid w:val="00263389"/>
    <w:rsid w:val="0026410F"/>
    <w:rsid w:val="0026423E"/>
    <w:rsid w:val="00265427"/>
    <w:rsid w:val="002656AE"/>
    <w:rsid w:val="00266F90"/>
    <w:rsid w:val="0026700D"/>
    <w:rsid w:val="00267207"/>
    <w:rsid w:val="0027363F"/>
    <w:rsid w:val="00273DDF"/>
    <w:rsid w:val="00273E04"/>
    <w:rsid w:val="00275061"/>
    <w:rsid w:val="002753EE"/>
    <w:rsid w:val="00275967"/>
    <w:rsid w:val="00275CB1"/>
    <w:rsid w:val="00275E63"/>
    <w:rsid w:val="0027643E"/>
    <w:rsid w:val="002810D8"/>
    <w:rsid w:val="002820DA"/>
    <w:rsid w:val="00282DDD"/>
    <w:rsid w:val="00283018"/>
    <w:rsid w:val="00283628"/>
    <w:rsid w:val="00283E39"/>
    <w:rsid w:val="00284753"/>
    <w:rsid w:val="00284DE5"/>
    <w:rsid w:val="00285215"/>
    <w:rsid w:val="0028603A"/>
    <w:rsid w:val="00287E6B"/>
    <w:rsid w:val="00290255"/>
    <w:rsid w:val="00290B63"/>
    <w:rsid w:val="0029166B"/>
    <w:rsid w:val="002919A1"/>
    <w:rsid w:val="00291A28"/>
    <w:rsid w:val="00291B7E"/>
    <w:rsid w:val="00292D3A"/>
    <w:rsid w:val="0029381E"/>
    <w:rsid w:val="00294ABA"/>
    <w:rsid w:val="0029505E"/>
    <w:rsid w:val="00296338"/>
    <w:rsid w:val="00296F22"/>
    <w:rsid w:val="002A0C5C"/>
    <w:rsid w:val="002A265E"/>
    <w:rsid w:val="002A2780"/>
    <w:rsid w:val="002A3A00"/>
    <w:rsid w:val="002A4228"/>
    <w:rsid w:val="002A45E1"/>
    <w:rsid w:val="002A465D"/>
    <w:rsid w:val="002A4A40"/>
    <w:rsid w:val="002A7FCE"/>
    <w:rsid w:val="002B0BC1"/>
    <w:rsid w:val="002B2031"/>
    <w:rsid w:val="002B30F0"/>
    <w:rsid w:val="002B33D4"/>
    <w:rsid w:val="002B3FAA"/>
    <w:rsid w:val="002B47E9"/>
    <w:rsid w:val="002B481D"/>
    <w:rsid w:val="002B5C7B"/>
    <w:rsid w:val="002B72EE"/>
    <w:rsid w:val="002B75C8"/>
    <w:rsid w:val="002C0D75"/>
    <w:rsid w:val="002C1665"/>
    <w:rsid w:val="002C2AE7"/>
    <w:rsid w:val="002C2AF1"/>
    <w:rsid w:val="002C373C"/>
    <w:rsid w:val="002C3C07"/>
    <w:rsid w:val="002C568A"/>
    <w:rsid w:val="002C6A4A"/>
    <w:rsid w:val="002C6AF4"/>
    <w:rsid w:val="002C701E"/>
    <w:rsid w:val="002C783A"/>
    <w:rsid w:val="002C7A3A"/>
    <w:rsid w:val="002C7A9C"/>
    <w:rsid w:val="002D0352"/>
    <w:rsid w:val="002D0B8D"/>
    <w:rsid w:val="002D0E88"/>
    <w:rsid w:val="002D0E95"/>
    <w:rsid w:val="002D21AF"/>
    <w:rsid w:val="002D2599"/>
    <w:rsid w:val="002D48AE"/>
    <w:rsid w:val="002D5B1B"/>
    <w:rsid w:val="002D6166"/>
    <w:rsid w:val="002E0185"/>
    <w:rsid w:val="002E0975"/>
    <w:rsid w:val="002E0A4E"/>
    <w:rsid w:val="002E1DFE"/>
    <w:rsid w:val="002E217A"/>
    <w:rsid w:val="002E2A79"/>
    <w:rsid w:val="002E3906"/>
    <w:rsid w:val="002E3B7D"/>
    <w:rsid w:val="002E3BF5"/>
    <w:rsid w:val="002E4255"/>
    <w:rsid w:val="002E6407"/>
    <w:rsid w:val="002E6E35"/>
    <w:rsid w:val="002E7301"/>
    <w:rsid w:val="002E75D6"/>
    <w:rsid w:val="002F10CD"/>
    <w:rsid w:val="002F1448"/>
    <w:rsid w:val="002F271A"/>
    <w:rsid w:val="002F29A7"/>
    <w:rsid w:val="002F2AE7"/>
    <w:rsid w:val="002F2F1F"/>
    <w:rsid w:val="002F57EB"/>
    <w:rsid w:val="002F5DC2"/>
    <w:rsid w:val="002F7FD8"/>
    <w:rsid w:val="0030313B"/>
    <w:rsid w:val="00303F38"/>
    <w:rsid w:val="003041ED"/>
    <w:rsid w:val="00304638"/>
    <w:rsid w:val="003049DC"/>
    <w:rsid w:val="00304CC7"/>
    <w:rsid w:val="00305DD3"/>
    <w:rsid w:val="00305DE6"/>
    <w:rsid w:val="003062C7"/>
    <w:rsid w:val="00306E72"/>
    <w:rsid w:val="00306EE0"/>
    <w:rsid w:val="00307AE1"/>
    <w:rsid w:val="00307FD3"/>
    <w:rsid w:val="003105B3"/>
    <w:rsid w:val="00311ABC"/>
    <w:rsid w:val="00312B7D"/>
    <w:rsid w:val="00313072"/>
    <w:rsid w:val="00314738"/>
    <w:rsid w:val="003155A9"/>
    <w:rsid w:val="0031572A"/>
    <w:rsid w:val="0031592A"/>
    <w:rsid w:val="00315A19"/>
    <w:rsid w:val="00316050"/>
    <w:rsid w:val="003172CB"/>
    <w:rsid w:val="003176DE"/>
    <w:rsid w:val="00317D8C"/>
    <w:rsid w:val="00321332"/>
    <w:rsid w:val="00321968"/>
    <w:rsid w:val="00322F3B"/>
    <w:rsid w:val="003231A8"/>
    <w:rsid w:val="003264A2"/>
    <w:rsid w:val="00326B08"/>
    <w:rsid w:val="00326F9B"/>
    <w:rsid w:val="00330632"/>
    <w:rsid w:val="00330E39"/>
    <w:rsid w:val="0033260D"/>
    <w:rsid w:val="00332708"/>
    <w:rsid w:val="0033292A"/>
    <w:rsid w:val="00332CA4"/>
    <w:rsid w:val="003330D9"/>
    <w:rsid w:val="003337F6"/>
    <w:rsid w:val="00334C93"/>
    <w:rsid w:val="00334CE2"/>
    <w:rsid w:val="00335299"/>
    <w:rsid w:val="00335604"/>
    <w:rsid w:val="003366A5"/>
    <w:rsid w:val="00336A87"/>
    <w:rsid w:val="003377FF"/>
    <w:rsid w:val="00340AF9"/>
    <w:rsid w:val="00341038"/>
    <w:rsid w:val="003413DE"/>
    <w:rsid w:val="00341569"/>
    <w:rsid w:val="003416FD"/>
    <w:rsid w:val="00341ABA"/>
    <w:rsid w:val="00342BE4"/>
    <w:rsid w:val="00346B06"/>
    <w:rsid w:val="00346FA3"/>
    <w:rsid w:val="003479A9"/>
    <w:rsid w:val="00347A16"/>
    <w:rsid w:val="00347A6A"/>
    <w:rsid w:val="00347B7F"/>
    <w:rsid w:val="00350325"/>
    <w:rsid w:val="00350E25"/>
    <w:rsid w:val="00350F7B"/>
    <w:rsid w:val="003513C6"/>
    <w:rsid w:val="003521AB"/>
    <w:rsid w:val="003526C6"/>
    <w:rsid w:val="003537CA"/>
    <w:rsid w:val="00355082"/>
    <w:rsid w:val="00355894"/>
    <w:rsid w:val="0035660E"/>
    <w:rsid w:val="00356D0E"/>
    <w:rsid w:val="0035714B"/>
    <w:rsid w:val="0036010C"/>
    <w:rsid w:val="00362388"/>
    <w:rsid w:val="00362400"/>
    <w:rsid w:val="003629E4"/>
    <w:rsid w:val="00362CBF"/>
    <w:rsid w:val="003650E0"/>
    <w:rsid w:val="0036538F"/>
    <w:rsid w:val="0037000E"/>
    <w:rsid w:val="0037127F"/>
    <w:rsid w:val="0037225D"/>
    <w:rsid w:val="003737AB"/>
    <w:rsid w:val="003745ED"/>
    <w:rsid w:val="00374F3A"/>
    <w:rsid w:val="00375012"/>
    <w:rsid w:val="0037565D"/>
    <w:rsid w:val="00375A09"/>
    <w:rsid w:val="00376347"/>
    <w:rsid w:val="00376607"/>
    <w:rsid w:val="00380576"/>
    <w:rsid w:val="00380581"/>
    <w:rsid w:val="00381BD1"/>
    <w:rsid w:val="00381CAB"/>
    <w:rsid w:val="003826A7"/>
    <w:rsid w:val="00382B6C"/>
    <w:rsid w:val="00383236"/>
    <w:rsid w:val="00384050"/>
    <w:rsid w:val="003844E3"/>
    <w:rsid w:val="00386572"/>
    <w:rsid w:val="003868E3"/>
    <w:rsid w:val="003869F0"/>
    <w:rsid w:val="00386A54"/>
    <w:rsid w:val="0038714E"/>
    <w:rsid w:val="003871FC"/>
    <w:rsid w:val="003878AA"/>
    <w:rsid w:val="00387A13"/>
    <w:rsid w:val="00387B57"/>
    <w:rsid w:val="0039009F"/>
    <w:rsid w:val="00390AE0"/>
    <w:rsid w:val="00391049"/>
    <w:rsid w:val="0039222D"/>
    <w:rsid w:val="0039251F"/>
    <w:rsid w:val="00392EED"/>
    <w:rsid w:val="003931AA"/>
    <w:rsid w:val="003935BE"/>
    <w:rsid w:val="00394BA0"/>
    <w:rsid w:val="00394C81"/>
    <w:rsid w:val="003951BA"/>
    <w:rsid w:val="003952D2"/>
    <w:rsid w:val="003954BB"/>
    <w:rsid w:val="003966E2"/>
    <w:rsid w:val="00397937"/>
    <w:rsid w:val="00397A27"/>
    <w:rsid w:val="003A0ED4"/>
    <w:rsid w:val="003A313A"/>
    <w:rsid w:val="003A3C46"/>
    <w:rsid w:val="003A3DCA"/>
    <w:rsid w:val="003A4CD9"/>
    <w:rsid w:val="003A5825"/>
    <w:rsid w:val="003A5847"/>
    <w:rsid w:val="003A689E"/>
    <w:rsid w:val="003A7A83"/>
    <w:rsid w:val="003B0E2F"/>
    <w:rsid w:val="003B1B4A"/>
    <w:rsid w:val="003B1CB4"/>
    <w:rsid w:val="003B208A"/>
    <w:rsid w:val="003B2A22"/>
    <w:rsid w:val="003B3F64"/>
    <w:rsid w:val="003B4B79"/>
    <w:rsid w:val="003B524D"/>
    <w:rsid w:val="003B5C9C"/>
    <w:rsid w:val="003B73A2"/>
    <w:rsid w:val="003B7DC8"/>
    <w:rsid w:val="003C020A"/>
    <w:rsid w:val="003C0C59"/>
    <w:rsid w:val="003C1288"/>
    <w:rsid w:val="003C2269"/>
    <w:rsid w:val="003C28EE"/>
    <w:rsid w:val="003C370D"/>
    <w:rsid w:val="003C37F1"/>
    <w:rsid w:val="003C42BC"/>
    <w:rsid w:val="003C4729"/>
    <w:rsid w:val="003C47C4"/>
    <w:rsid w:val="003C490C"/>
    <w:rsid w:val="003C5071"/>
    <w:rsid w:val="003C6EF7"/>
    <w:rsid w:val="003D09CD"/>
    <w:rsid w:val="003D0EEB"/>
    <w:rsid w:val="003D2049"/>
    <w:rsid w:val="003D31D7"/>
    <w:rsid w:val="003D594E"/>
    <w:rsid w:val="003D6CAB"/>
    <w:rsid w:val="003D7CB3"/>
    <w:rsid w:val="003E027D"/>
    <w:rsid w:val="003E0FBD"/>
    <w:rsid w:val="003E2607"/>
    <w:rsid w:val="003E33A5"/>
    <w:rsid w:val="003E345A"/>
    <w:rsid w:val="003E3542"/>
    <w:rsid w:val="003E3E71"/>
    <w:rsid w:val="003E453D"/>
    <w:rsid w:val="003E4C2F"/>
    <w:rsid w:val="003E55E5"/>
    <w:rsid w:val="003E60B2"/>
    <w:rsid w:val="003E630F"/>
    <w:rsid w:val="003E79AA"/>
    <w:rsid w:val="003E7A48"/>
    <w:rsid w:val="003E7E82"/>
    <w:rsid w:val="003F0E66"/>
    <w:rsid w:val="003F12EF"/>
    <w:rsid w:val="003F161A"/>
    <w:rsid w:val="003F17D6"/>
    <w:rsid w:val="003F1F00"/>
    <w:rsid w:val="003F2191"/>
    <w:rsid w:val="003F2AA0"/>
    <w:rsid w:val="003F2B3C"/>
    <w:rsid w:val="003F2B66"/>
    <w:rsid w:val="003F3D85"/>
    <w:rsid w:val="003F439C"/>
    <w:rsid w:val="003F48FB"/>
    <w:rsid w:val="003F545A"/>
    <w:rsid w:val="003F59E9"/>
    <w:rsid w:val="003F65EC"/>
    <w:rsid w:val="003F742B"/>
    <w:rsid w:val="003F7737"/>
    <w:rsid w:val="003F7DE8"/>
    <w:rsid w:val="003F7E79"/>
    <w:rsid w:val="004004B7"/>
    <w:rsid w:val="00400876"/>
    <w:rsid w:val="0040158E"/>
    <w:rsid w:val="0040170B"/>
    <w:rsid w:val="00401CE4"/>
    <w:rsid w:val="00402616"/>
    <w:rsid w:val="00402845"/>
    <w:rsid w:val="00403315"/>
    <w:rsid w:val="004036F1"/>
    <w:rsid w:val="00403F7E"/>
    <w:rsid w:val="00404DCC"/>
    <w:rsid w:val="00405566"/>
    <w:rsid w:val="00407BED"/>
    <w:rsid w:val="00407D4B"/>
    <w:rsid w:val="004106C9"/>
    <w:rsid w:val="00410992"/>
    <w:rsid w:val="004112D7"/>
    <w:rsid w:val="004114F0"/>
    <w:rsid w:val="004115F9"/>
    <w:rsid w:val="00412E8B"/>
    <w:rsid w:val="00413A41"/>
    <w:rsid w:val="00413C41"/>
    <w:rsid w:val="00414E7C"/>
    <w:rsid w:val="004152A5"/>
    <w:rsid w:val="00415700"/>
    <w:rsid w:val="00415C12"/>
    <w:rsid w:val="00415FAB"/>
    <w:rsid w:val="00416754"/>
    <w:rsid w:val="00416982"/>
    <w:rsid w:val="00416ED0"/>
    <w:rsid w:val="0041782D"/>
    <w:rsid w:val="004179F7"/>
    <w:rsid w:val="00420BFE"/>
    <w:rsid w:val="00421DDE"/>
    <w:rsid w:val="00422671"/>
    <w:rsid w:val="00423BA0"/>
    <w:rsid w:val="004251E3"/>
    <w:rsid w:val="004260F4"/>
    <w:rsid w:val="0042616B"/>
    <w:rsid w:val="00427796"/>
    <w:rsid w:val="004278AF"/>
    <w:rsid w:val="00430612"/>
    <w:rsid w:val="0043072F"/>
    <w:rsid w:val="00430739"/>
    <w:rsid w:val="00432AF1"/>
    <w:rsid w:val="0043347F"/>
    <w:rsid w:val="00433C67"/>
    <w:rsid w:val="00434FFF"/>
    <w:rsid w:val="00435269"/>
    <w:rsid w:val="004357BE"/>
    <w:rsid w:val="00435883"/>
    <w:rsid w:val="00435A21"/>
    <w:rsid w:val="004365C7"/>
    <w:rsid w:val="0043724D"/>
    <w:rsid w:val="0043763E"/>
    <w:rsid w:val="00437B94"/>
    <w:rsid w:val="00437E79"/>
    <w:rsid w:val="00440265"/>
    <w:rsid w:val="00440ADF"/>
    <w:rsid w:val="00440C25"/>
    <w:rsid w:val="00440EDD"/>
    <w:rsid w:val="004410EB"/>
    <w:rsid w:val="00441B37"/>
    <w:rsid w:val="00442182"/>
    <w:rsid w:val="0044218C"/>
    <w:rsid w:val="004425D2"/>
    <w:rsid w:val="0044277A"/>
    <w:rsid w:val="004429D3"/>
    <w:rsid w:val="00443386"/>
    <w:rsid w:val="0044378D"/>
    <w:rsid w:val="00444499"/>
    <w:rsid w:val="00444603"/>
    <w:rsid w:val="00444744"/>
    <w:rsid w:val="00444BBE"/>
    <w:rsid w:val="00445816"/>
    <w:rsid w:val="00446CA1"/>
    <w:rsid w:val="0044789D"/>
    <w:rsid w:val="004500EE"/>
    <w:rsid w:val="00450244"/>
    <w:rsid w:val="004504B7"/>
    <w:rsid w:val="00451221"/>
    <w:rsid w:val="0045172C"/>
    <w:rsid w:val="004520AA"/>
    <w:rsid w:val="00452783"/>
    <w:rsid w:val="00453EBE"/>
    <w:rsid w:val="00454B4F"/>
    <w:rsid w:val="00455A9F"/>
    <w:rsid w:val="00456489"/>
    <w:rsid w:val="00457D49"/>
    <w:rsid w:val="00457F66"/>
    <w:rsid w:val="00460542"/>
    <w:rsid w:val="00460E36"/>
    <w:rsid w:val="00461996"/>
    <w:rsid w:val="004622AE"/>
    <w:rsid w:val="00462C13"/>
    <w:rsid w:val="00462E43"/>
    <w:rsid w:val="004637D9"/>
    <w:rsid w:val="00463DEC"/>
    <w:rsid w:val="00463FE8"/>
    <w:rsid w:val="004653E7"/>
    <w:rsid w:val="004663D3"/>
    <w:rsid w:val="004678FF"/>
    <w:rsid w:val="004704F9"/>
    <w:rsid w:val="00470581"/>
    <w:rsid w:val="0047137E"/>
    <w:rsid w:val="00471714"/>
    <w:rsid w:val="00471AF2"/>
    <w:rsid w:val="00472C71"/>
    <w:rsid w:val="00473592"/>
    <w:rsid w:val="00473985"/>
    <w:rsid w:val="00475084"/>
    <w:rsid w:val="00475273"/>
    <w:rsid w:val="00476133"/>
    <w:rsid w:val="00476263"/>
    <w:rsid w:val="00476DD3"/>
    <w:rsid w:val="0047789E"/>
    <w:rsid w:val="004809A1"/>
    <w:rsid w:val="004810C5"/>
    <w:rsid w:val="004823CF"/>
    <w:rsid w:val="00482BFA"/>
    <w:rsid w:val="0048329B"/>
    <w:rsid w:val="00483442"/>
    <w:rsid w:val="00483CED"/>
    <w:rsid w:val="00483FEA"/>
    <w:rsid w:val="004840C5"/>
    <w:rsid w:val="004872C5"/>
    <w:rsid w:val="0048785F"/>
    <w:rsid w:val="004901A7"/>
    <w:rsid w:val="0049176C"/>
    <w:rsid w:val="00491E82"/>
    <w:rsid w:val="00492721"/>
    <w:rsid w:val="0049316E"/>
    <w:rsid w:val="0049325D"/>
    <w:rsid w:val="00493DCF"/>
    <w:rsid w:val="00493F87"/>
    <w:rsid w:val="00494B30"/>
    <w:rsid w:val="00495047"/>
    <w:rsid w:val="00495702"/>
    <w:rsid w:val="004959AA"/>
    <w:rsid w:val="00495C3A"/>
    <w:rsid w:val="00496934"/>
    <w:rsid w:val="00496B09"/>
    <w:rsid w:val="00496CD3"/>
    <w:rsid w:val="004A01F2"/>
    <w:rsid w:val="004A16F3"/>
    <w:rsid w:val="004A1D6F"/>
    <w:rsid w:val="004A25E0"/>
    <w:rsid w:val="004A284A"/>
    <w:rsid w:val="004A2ED6"/>
    <w:rsid w:val="004A3924"/>
    <w:rsid w:val="004A3A2C"/>
    <w:rsid w:val="004A4026"/>
    <w:rsid w:val="004A6293"/>
    <w:rsid w:val="004A6716"/>
    <w:rsid w:val="004A6A7A"/>
    <w:rsid w:val="004A6EBB"/>
    <w:rsid w:val="004A7220"/>
    <w:rsid w:val="004A7EC3"/>
    <w:rsid w:val="004B01E3"/>
    <w:rsid w:val="004B061B"/>
    <w:rsid w:val="004B0AFC"/>
    <w:rsid w:val="004B0B9B"/>
    <w:rsid w:val="004B1DD9"/>
    <w:rsid w:val="004B22BA"/>
    <w:rsid w:val="004B299B"/>
    <w:rsid w:val="004B3180"/>
    <w:rsid w:val="004B3B67"/>
    <w:rsid w:val="004B496E"/>
    <w:rsid w:val="004B5B60"/>
    <w:rsid w:val="004C0106"/>
    <w:rsid w:val="004C1523"/>
    <w:rsid w:val="004C1E50"/>
    <w:rsid w:val="004C28A6"/>
    <w:rsid w:val="004C31F3"/>
    <w:rsid w:val="004C40FE"/>
    <w:rsid w:val="004C4A13"/>
    <w:rsid w:val="004C5F18"/>
    <w:rsid w:val="004C60BC"/>
    <w:rsid w:val="004C65C8"/>
    <w:rsid w:val="004C69D3"/>
    <w:rsid w:val="004C6E51"/>
    <w:rsid w:val="004C7DEB"/>
    <w:rsid w:val="004C7E22"/>
    <w:rsid w:val="004D01D8"/>
    <w:rsid w:val="004D0819"/>
    <w:rsid w:val="004D12A2"/>
    <w:rsid w:val="004D1459"/>
    <w:rsid w:val="004D1505"/>
    <w:rsid w:val="004D1611"/>
    <w:rsid w:val="004D26BD"/>
    <w:rsid w:val="004D281E"/>
    <w:rsid w:val="004D2FEE"/>
    <w:rsid w:val="004D325E"/>
    <w:rsid w:val="004D3D8D"/>
    <w:rsid w:val="004D3EB7"/>
    <w:rsid w:val="004D3F4E"/>
    <w:rsid w:val="004D450B"/>
    <w:rsid w:val="004D53B9"/>
    <w:rsid w:val="004D6082"/>
    <w:rsid w:val="004D6695"/>
    <w:rsid w:val="004D6C02"/>
    <w:rsid w:val="004D762E"/>
    <w:rsid w:val="004E0803"/>
    <w:rsid w:val="004E1D66"/>
    <w:rsid w:val="004E26AC"/>
    <w:rsid w:val="004E354E"/>
    <w:rsid w:val="004E4A3D"/>
    <w:rsid w:val="004E5D09"/>
    <w:rsid w:val="004E6621"/>
    <w:rsid w:val="004E704A"/>
    <w:rsid w:val="004E73C1"/>
    <w:rsid w:val="004E7707"/>
    <w:rsid w:val="004E7903"/>
    <w:rsid w:val="004E7B10"/>
    <w:rsid w:val="004E7C58"/>
    <w:rsid w:val="004F0431"/>
    <w:rsid w:val="004F1008"/>
    <w:rsid w:val="004F18AD"/>
    <w:rsid w:val="004F1D95"/>
    <w:rsid w:val="004F2167"/>
    <w:rsid w:val="004F2CB5"/>
    <w:rsid w:val="004F47B3"/>
    <w:rsid w:val="004F506F"/>
    <w:rsid w:val="004F617B"/>
    <w:rsid w:val="004F77A9"/>
    <w:rsid w:val="004F7CBF"/>
    <w:rsid w:val="00500085"/>
    <w:rsid w:val="005006DD"/>
    <w:rsid w:val="0050104B"/>
    <w:rsid w:val="00501341"/>
    <w:rsid w:val="005015D7"/>
    <w:rsid w:val="00501F03"/>
    <w:rsid w:val="005026B6"/>
    <w:rsid w:val="00502D70"/>
    <w:rsid w:val="00505691"/>
    <w:rsid w:val="00505722"/>
    <w:rsid w:val="005059B7"/>
    <w:rsid w:val="00505FAA"/>
    <w:rsid w:val="00507772"/>
    <w:rsid w:val="00510587"/>
    <w:rsid w:val="00512B3E"/>
    <w:rsid w:val="005152A1"/>
    <w:rsid w:val="00516FBA"/>
    <w:rsid w:val="005209F5"/>
    <w:rsid w:val="00521ED3"/>
    <w:rsid w:val="005243DC"/>
    <w:rsid w:val="00524F5F"/>
    <w:rsid w:val="00525634"/>
    <w:rsid w:val="0052591A"/>
    <w:rsid w:val="00525995"/>
    <w:rsid w:val="00526B25"/>
    <w:rsid w:val="00526BBD"/>
    <w:rsid w:val="005277A2"/>
    <w:rsid w:val="00527BC6"/>
    <w:rsid w:val="00527FF1"/>
    <w:rsid w:val="00530866"/>
    <w:rsid w:val="00531502"/>
    <w:rsid w:val="00531D3B"/>
    <w:rsid w:val="00531EC3"/>
    <w:rsid w:val="00532348"/>
    <w:rsid w:val="0053251F"/>
    <w:rsid w:val="00532A2F"/>
    <w:rsid w:val="00534D18"/>
    <w:rsid w:val="00535759"/>
    <w:rsid w:val="00535783"/>
    <w:rsid w:val="00537BDE"/>
    <w:rsid w:val="0054174B"/>
    <w:rsid w:val="00541D23"/>
    <w:rsid w:val="00542156"/>
    <w:rsid w:val="00543212"/>
    <w:rsid w:val="00543289"/>
    <w:rsid w:val="005437FA"/>
    <w:rsid w:val="00545211"/>
    <w:rsid w:val="00547189"/>
    <w:rsid w:val="00547A3A"/>
    <w:rsid w:val="00547F91"/>
    <w:rsid w:val="0055166D"/>
    <w:rsid w:val="00551768"/>
    <w:rsid w:val="00551A90"/>
    <w:rsid w:val="00551EF7"/>
    <w:rsid w:val="00552105"/>
    <w:rsid w:val="0055238F"/>
    <w:rsid w:val="00553383"/>
    <w:rsid w:val="005545BA"/>
    <w:rsid w:val="00555CD5"/>
    <w:rsid w:val="00556088"/>
    <w:rsid w:val="0055748F"/>
    <w:rsid w:val="00557528"/>
    <w:rsid w:val="00560445"/>
    <w:rsid w:val="00560E4C"/>
    <w:rsid w:val="005620B0"/>
    <w:rsid w:val="0056287A"/>
    <w:rsid w:val="00563021"/>
    <w:rsid w:val="00564A18"/>
    <w:rsid w:val="005656F2"/>
    <w:rsid w:val="00565AA5"/>
    <w:rsid w:val="00565D14"/>
    <w:rsid w:val="0056612E"/>
    <w:rsid w:val="00566BDF"/>
    <w:rsid w:val="00566CDA"/>
    <w:rsid w:val="005671F3"/>
    <w:rsid w:val="00567B74"/>
    <w:rsid w:val="00570D0D"/>
    <w:rsid w:val="0057123E"/>
    <w:rsid w:val="00571C93"/>
    <w:rsid w:val="00573091"/>
    <w:rsid w:val="00574798"/>
    <w:rsid w:val="0057483C"/>
    <w:rsid w:val="00575359"/>
    <w:rsid w:val="00580CD0"/>
    <w:rsid w:val="005815A9"/>
    <w:rsid w:val="005817A9"/>
    <w:rsid w:val="00581833"/>
    <w:rsid w:val="005818B1"/>
    <w:rsid w:val="00582374"/>
    <w:rsid w:val="005825B7"/>
    <w:rsid w:val="005826B4"/>
    <w:rsid w:val="005828F9"/>
    <w:rsid w:val="0058311B"/>
    <w:rsid w:val="00587259"/>
    <w:rsid w:val="00587553"/>
    <w:rsid w:val="00587F03"/>
    <w:rsid w:val="0059097B"/>
    <w:rsid w:val="0059140F"/>
    <w:rsid w:val="0059147C"/>
    <w:rsid w:val="0059152C"/>
    <w:rsid w:val="00591576"/>
    <w:rsid w:val="0059169F"/>
    <w:rsid w:val="00591BD7"/>
    <w:rsid w:val="005924D3"/>
    <w:rsid w:val="00593BDA"/>
    <w:rsid w:val="00594064"/>
    <w:rsid w:val="005947C1"/>
    <w:rsid w:val="00594F6A"/>
    <w:rsid w:val="0059542A"/>
    <w:rsid w:val="00595A20"/>
    <w:rsid w:val="00595A7D"/>
    <w:rsid w:val="00596960"/>
    <w:rsid w:val="00596995"/>
    <w:rsid w:val="005972E5"/>
    <w:rsid w:val="005979BC"/>
    <w:rsid w:val="00597CBD"/>
    <w:rsid w:val="005A1029"/>
    <w:rsid w:val="005A1177"/>
    <w:rsid w:val="005A1FD9"/>
    <w:rsid w:val="005A1FFE"/>
    <w:rsid w:val="005A21FF"/>
    <w:rsid w:val="005A236C"/>
    <w:rsid w:val="005A378F"/>
    <w:rsid w:val="005A3CFC"/>
    <w:rsid w:val="005A488D"/>
    <w:rsid w:val="005A570C"/>
    <w:rsid w:val="005A62F4"/>
    <w:rsid w:val="005A7284"/>
    <w:rsid w:val="005A7785"/>
    <w:rsid w:val="005B0500"/>
    <w:rsid w:val="005B11D3"/>
    <w:rsid w:val="005B13C2"/>
    <w:rsid w:val="005B1B26"/>
    <w:rsid w:val="005B1E4F"/>
    <w:rsid w:val="005B38BA"/>
    <w:rsid w:val="005B4CE4"/>
    <w:rsid w:val="005B5D28"/>
    <w:rsid w:val="005B6BA1"/>
    <w:rsid w:val="005B72D6"/>
    <w:rsid w:val="005C0577"/>
    <w:rsid w:val="005C099F"/>
    <w:rsid w:val="005C1C82"/>
    <w:rsid w:val="005C20F5"/>
    <w:rsid w:val="005C2C0A"/>
    <w:rsid w:val="005C3198"/>
    <w:rsid w:val="005C331F"/>
    <w:rsid w:val="005C3FC9"/>
    <w:rsid w:val="005C4573"/>
    <w:rsid w:val="005C4D5F"/>
    <w:rsid w:val="005C4F2B"/>
    <w:rsid w:val="005C5C6D"/>
    <w:rsid w:val="005C5C84"/>
    <w:rsid w:val="005C7766"/>
    <w:rsid w:val="005C79F3"/>
    <w:rsid w:val="005C7AEA"/>
    <w:rsid w:val="005D14F9"/>
    <w:rsid w:val="005D3719"/>
    <w:rsid w:val="005D64AD"/>
    <w:rsid w:val="005D6773"/>
    <w:rsid w:val="005D67F3"/>
    <w:rsid w:val="005D7AE1"/>
    <w:rsid w:val="005D7BFB"/>
    <w:rsid w:val="005E0A0A"/>
    <w:rsid w:val="005E180E"/>
    <w:rsid w:val="005E4107"/>
    <w:rsid w:val="005E42BF"/>
    <w:rsid w:val="005E4AC9"/>
    <w:rsid w:val="005E4DE6"/>
    <w:rsid w:val="005E5051"/>
    <w:rsid w:val="005E613C"/>
    <w:rsid w:val="005E72D1"/>
    <w:rsid w:val="005E7BE8"/>
    <w:rsid w:val="005E7EBE"/>
    <w:rsid w:val="005F068C"/>
    <w:rsid w:val="005F0ADD"/>
    <w:rsid w:val="005F1443"/>
    <w:rsid w:val="005F168C"/>
    <w:rsid w:val="005F1CD6"/>
    <w:rsid w:val="005F2291"/>
    <w:rsid w:val="005F2A56"/>
    <w:rsid w:val="005F4320"/>
    <w:rsid w:val="005F5589"/>
    <w:rsid w:val="005F573D"/>
    <w:rsid w:val="005F57FA"/>
    <w:rsid w:val="005F6F41"/>
    <w:rsid w:val="005F7707"/>
    <w:rsid w:val="005F7A64"/>
    <w:rsid w:val="006002AE"/>
    <w:rsid w:val="0060046F"/>
    <w:rsid w:val="0060281A"/>
    <w:rsid w:val="006041C6"/>
    <w:rsid w:val="006056D9"/>
    <w:rsid w:val="006065E7"/>
    <w:rsid w:val="006067BE"/>
    <w:rsid w:val="00606DE8"/>
    <w:rsid w:val="00607476"/>
    <w:rsid w:val="00607F66"/>
    <w:rsid w:val="00610CB7"/>
    <w:rsid w:val="00612162"/>
    <w:rsid w:val="006142F5"/>
    <w:rsid w:val="00614B43"/>
    <w:rsid w:val="00615FE8"/>
    <w:rsid w:val="006169DA"/>
    <w:rsid w:val="00616B23"/>
    <w:rsid w:val="006176F8"/>
    <w:rsid w:val="006201F4"/>
    <w:rsid w:val="006214C1"/>
    <w:rsid w:val="00622BCC"/>
    <w:rsid w:val="006230BE"/>
    <w:rsid w:val="0062370E"/>
    <w:rsid w:val="00623FD6"/>
    <w:rsid w:val="00624B3B"/>
    <w:rsid w:val="006258D5"/>
    <w:rsid w:val="0062602B"/>
    <w:rsid w:val="0062765E"/>
    <w:rsid w:val="006302D9"/>
    <w:rsid w:val="00632372"/>
    <w:rsid w:val="00632B4C"/>
    <w:rsid w:val="00633302"/>
    <w:rsid w:val="00635D27"/>
    <w:rsid w:val="00637120"/>
    <w:rsid w:val="00637DB8"/>
    <w:rsid w:val="00640B2D"/>
    <w:rsid w:val="00640CA3"/>
    <w:rsid w:val="00642AD3"/>
    <w:rsid w:val="00642FAE"/>
    <w:rsid w:val="006430A4"/>
    <w:rsid w:val="00643E68"/>
    <w:rsid w:val="00645357"/>
    <w:rsid w:val="00645C70"/>
    <w:rsid w:val="00646732"/>
    <w:rsid w:val="00650007"/>
    <w:rsid w:val="006502A9"/>
    <w:rsid w:val="006507F4"/>
    <w:rsid w:val="00650F1A"/>
    <w:rsid w:val="006520B4"/>
    <w:rsid w:val="006524A0"/>
    <w:rsid w:val="00652933"/>
    <w:rsid w:val="006535E7"/>
    <w:rsid w:val="00653C08"/>
    <w:rsid w:val="00653ED3"/>
    <w:rsid w:val="006543C9"/>
    <w:rsid w:val="0065496F"/>
    <w:rsid w:val="00656CB4"/>
    <w:rsid w:val="00660AF8"/>
    <w:rsid w:val="00660DA1"/>
    <w:rsid w:val="00661C3D"/>
    <w:rsid w:val="00662CDB"/>
    <w:rsid w:val="00662CED"/>
    <w:rsid w:val="006647D0"/>
    <w:rsid w:val="006649CD"/>
    <w:rsid w:val="00665039"/>
    <w:rsid w:val="00665566"/>
    <w:rsid w:val="00665773"/>
    <w:rsid w:val="0066595D"/>
    <w:rsid w:val="00666254"/>
    <w:rsid w:val="0066699F"/>
    <w:rsid w:val="0067014F"/>
    <w:rsid w:val="00670346"/>
    <w:rsid w:val="006703D2"/>
    <w:rsid w:val="00670F62"/>
    <w:rsid w:val="0067118D"/>
    <w:rsid w:val="006719A9"/>
    <w:rsid w:val="00672BAF"/>
    <w:rsid w:val="0067303A"/>
    <w:rsid w:val="006737A8"/>
    <w:rsid w:val="00673AE8"/>
    <w:rsid w:val="00673C23"/>
    <w:rsid w:val="00673E90"/>
    <w:rsid w:val="0067410D"/>
    <w:rsid w:val="00674203"/>
    <w:rsid w:val="00674777"/>
    <w:rsid w:val="00674E01"/>
    <w:rsid w:val="00676404"/>
    <w:rsid w:val="00676577"/>
    <w:rsid w:val="0067726E"/>
    <w:rsid w:val="0067769F"/>
    <w:rsid w:val="0067774A"/>
    <w:rsid w:val="00677EB4"/>
    <w:rsid w:val="00683AAB"/>
    <w:rsid w:val="00683B3D"/>
    <w:rsid w:val="00683F70"/>
    <w:rsid w:val="00684808"/>
    <w:rsid w:val="0068623C"/>
    <w:rsid w:val="0068702E"/>
    <w:rsid w:val="00687657"/>
    <w:rsid w:val="006877C9"/>
    <w:rsid w:val="00687DDB"/>
    <w:rsid w:val="00690188"/>
    <w:rsid w:val="00690665"/>
    <w:rsid w:val="006920AA"/>
    <w:rsid w:val="00692C8B"/>
    <w:rsid w:val="00693067"/>
    <w:rsid w:val="006941F6"/>
    <w:rsid w:val="00694DEA"/>
    <w:rsid w:val="00694FBF"/>
    <w:rsid w:val="006953A5"/>
    <w:rsid w:val="0069600E"/>
    <w:rsid w:val="006960BF"/>
    <w:rsid w:val="00696833"/>
    <w:rsid w:val="00696EA5"/>
    <w:rsid w:val="0069738F"/>
    <w:rsid w:val="00697DB8"/>
    <w:rsid w:val="006A3730"/>
    <w:rsid w:val="006A456E"/>
    <w:rsid w:val="006A49C1"/>
    <w:rsid w:val="006A4A1F"/>
    <w:rsid w:val="006A4AAE"/>
    <w:rsid w:val="006A57F6"/>
    <w:rsid w:val="006A5D16"/>
    <w:rsid w:val="006A667E"/>
    <w:rsid w:val="006A7AA5"/>
    <w:rsid w:val="006B019F"/>
    <w:rsid w:val="006B0C64"/>
    <w:rsid w:val="006B0E99"/>
    <w:rsid w:val="006B20A4"/>
    <w:rsid w:val="006B2E75"/>
    <w:rsid w:val="006B35FD"/>
    <w:rsid w:val="006B3822"/>
    <w:rsid w:val="006B3C5C"/>
    <w:rsid w:val="006B5A7B"/>
    <w:rsid w:val="006B5DAD"/>
    <w:rsid w:val="006B5E04"/>
    <w:rsid w:val="006B7ACC"/>
    <w:rsid w:val="006C140E"/>
    <w:rsid w:val="006C1EA5"/>
    <w:rsid w:val="006C3454"/>
    <w:rsid w:val="006C3C66"/>
    <w:rsid w:val="006C416C"/>
    <w:rsid w:val="006C41CF"/>
    <w:rsid w:val="006C471B"/>
    <w:rsid w:val="006C5208"/>
    <w:rsid w:val="006C5755"/>
    <w:rsid w:val="006C5962"/>
    <w:rsid w:val="006C5D4C"/>
    <w:rsid w:val="006C625E"/>
    <w:rsid w:val="006C79D8"/>
    <w:rsid w:val="006D0441"/>
    <w:rsid w:val="006D0D95"/>
    <w:rsid w:val="006D0DD9"/>
    <w:rsid w:val="006D1F97"/>
    <w:rsid w:val="006D25D7"/>
    <w:rsid w:val="006D32F1"/>
    <w:rsid w:val="006D45D3"/>
    <w:rsid w:val="006D46B6"/>
    <w:rsid w:val="006D4E37"/>
    <w:rsid w:val="006D781D"/>
    <w:rsid w:val="006E0030"/>
    <w:rsid w:val="006E1FA0"/>
    <w:rsid w:val="006E328F"/>
    <w:rsid w:val="006E4DFF"/>
    <w:rsid w:val="006E5E5D"/>
    <w:rsid w:val="006E7E14"/>
    <w:rsid w:val="006E7F29"/>
    <w:rsid w:val="006F1B9F"/>
    <w:rsid w:val="006F2386"/>
    <w:rsid w:val="006F2E6E"/>
    <w:rsid w:val="006F40F7"/>
    <w:rsid w:val="006F4611"/>
    <w:rsid w:val="006F492E"/>
    <w:rsid w:val="006F4DB1"/>
    <w:rsid w:val="006F5134"/>
    <w:rsid w:val="006F534F"/>
    <w:rsid w:val="006F5B0D"/>
    <w:rsid w:val="006F5E44"/>
    <w:rsid w:val="006F63A3"/>
    <w:rsid w:val="006F66A2"/>
    <w:rsid w:val="006F6A36"/>
    <w:rsid w:val="00700D1B"/>
    <w:rsid w:val="0070134D"/>
    <w:rsid w:val="00701D84"/>
    <w:rsid w:val="00702255"/>
    <w:rsid w:val="00702BC1"/>
    <w:rsid w:val="00703A53"/>
    <w:rsid w:val="00703DA7"/>
    <w:rsid w:val="007045B2"/>
    <w:rsid w:val="0070476C"/>
    <w:rsid w:val="00705B67"/>
    <w:rsid w:val="00706766"/>
    <w:rsid w:val="007069B7"/>
    <w:rsid w:val="00707191"/>
    <w:rsid w:val="00707CD6"/>
    <w:rsid w:val="00710D1B"/>
    <w:rsid w:val="007111FD"/>
    <w:rsid w:val="0071256A"/>
    <w:rsid w:val="00712DAD"/>
    <w:rsid w:val="00713206"/>
    <w:rsid w:val="00713331"/>
    <w:rsid w:val="007153B8"/>
    <w:rsid w:val="0071573F"/>
    <w:rsid w:val="00716121"/>
    <w:rsid w:val="0071645C"/>
    <w:rsid w:val="00716FF5"/>
    <w:rsid w:val="007179B2"/>
    <w:rsid w:val="00717DC4"/>
    <w:rsid w:val="00721647"/>
    <w:rsid w:val="007217F8"/>
    <w:rsid w:val="007219F7"/>
    <w:rsid w:val="00721D0B"/>
    <w:rsid w:val="00722C96"/>
    <w:rsid w:val="007232E1"/>
    <w:rsid w:val="007234B2"/>
    <w:rsid w:val="00725AC3"/>
    <w:rsid w:val="007264F2"/>
    <w:rsid w:val="0072715D"/>
    <w:rsid w:val="00730172"/>
    <w:rsid w:val="00730252"/>
    <w:rsid w:val="0073055C"/>
    <w:rsid w:val="00732687"/>
    <w:rsid w:val="00732860"/>
    <w:rsid w:val="00732FA3"/>
    <w:rsid w:val="0073333A"/>
    <w:rsid w:val="00733F85"/>
    <w:rsid w:val="007342BD"/>
    <w:rsid w:val="00734B8A"/>
    <w:rsid w:val="00735A7E"/>
    <w:rsid w:val="00735ECA"/>
    <w:rsid w:val="007370D9"/>
    <w:rsid w:val="00737107"/>
    <w:rsid w:val="0073747A"/>
    <w:rsid w:val="007378C5"/>
    <w:rsid w:val="00740AEF"/>
    <w:rsid w:val="00741023"/>
    <w:rsid w:val="007410FF"/>
    <w:rsid w:val="00741B35"/>
    <w:rsid w:val="007421D4"/>
    <w:rsid w:val="007424F4"/>
    <w:rsid w:val="0074323D"/>
    <w:rsid w:val="00744D71"/>
    <w:rsid w:val="00747408"/>
    <w:rsid w:val="00747DDB"/>
    <w:rsid w:val="00750FDA"/>
    <w:rsid w:val="00751238"/>
    <w:rsid w:val="00751321"/>
    <w:rsid w:val="007514C2"/>
    <w:rsid w:val="0075231B"/>
    <w:rsid w:val="00752586"/>
    <w:rsid w:val="00753A14"/>
    <w:rsid w:val="00753E6A"/>
    <w:rsid w:val="00754362"/>
    <w:rsid w:val="007544B0"/>
    <w:rsid w:val="00754555"/>
    <w:rsid w:val="00754E74"/>
    <w:rsid w:val="00755303"/>
    <w:rsid w:val="00755EBA"/>
    <w:rsid w:val="00756837"/>
    <w:rsid w:val="00757138"/>
    <w:rsid w:val="00760369"/>
    <w:rsid w:val="00761AFC"/>
    <w:rsid w:val="00762C27"/>
    <w:rsid w:val="00762C65"/>
    <w:rsid w:val="007664A3"/>
    <w:rsid w:val="00770010"/>
    <w:rsid w:val="00770F48"/>
    <w:rsid w:val="00771828"/>
    <w:rsid w:val="00771B55"/>
    <w:rsid w:val="00771BDE"/>
    <w:rsid w:val="00772198"/>
    <w:rsid w:val="0077348F"/>
    <w:rsid w:val="00774182"/>
    <w:rsid w:val="007748D6"/>
    <w:rsid w:val="00775DCF"/>
    <w:rsid w:val="0077627F"/>
    <w:rsid w:val="00776471"/>
    <w:rsid w:val="00776782"/>
    <w:rsid w:val="00776A17"/>
    <w:rsid w:val="00776B6C"/>
    <w:rsid w:val="00777BDE"/>
    <w:rsid w:val="00777FDC"/>
    <w:rsid w:val="00777FE7"/>
    <w:rsid w:val="0078049B"/>
    <w:rsid w:val="00780AF5"/>
    <w:rsid w:val="00781F53"/>
    <w:rsid w:val="00782549"/>
    <w:rsid w:val="007829D0"/>
    <w:rsid w:val="00782E06"/>
    <w:rsid w:val="00783080"/>
    <w:rsid w:val="007831BB"/>
    <w:rsid w:val="0078413C"/>
    <w:rsid w:val="0078509A"/>
    <w:rsid w:val="007853E7"/>
    <w:rsid w:val="00785A48"/>
    <w:rsid w:val="00786F13"/>
    <w:rsid w:val="00787DF2"/>
    <w:rsid w:val="007902AB"/>
    <w:rsid w:val="00791150"/>
    <w:rsid w:val="00791964"/>
    <w:rsid w:val="00791B70"/>
    <w:rsid w:val="00792F1E"/>
    <w:rsid w:val="007936AA"/>
    <w:rsid w:val="00793868"/>
    <w:rsid w:val="00793B20"/>
    <w:rsid w:val="00794426"/>
    <w:rsid w:val="0079478B"/>
    <w:rsid w:val="00795615"/>
    <w:rsid w:val="00795909"/>
    <w:rsid w:val="00797A5A"/>
    <w:rsid w:val="00797B8A"/>
    <w:rsid w:val="00797F71"/>
    <w:rsid w:val="007A1262"/>
    <w:rsid w:val="007A135B"/>
    <w:rsid w:val="007A1798"/>
    <w:rsid w:val="007A1D26"/>
    <w:rsid w:val="007A3433"/>
    <w:rsid w:val="007A3544"/>
    <w:rsid w:val="007A5510"/>
    <w:rsid w:val="007A5997"/>
    <w:rsid w:val="007A5A79"/>
    <w:rsid w:val="007A6098"/>
    <w:rsid w:val="007A644F"/>
    <w:rsid w:val="007A71C6"/>
    <w:rsid w:val="007B0B75"/>
    <w:rsid w:val="007B1DE2"/>
    <w:rsid w:val="007B2B88"/>
    <w:rsid w:val="007B35A9"/>
    <w:rsid w:val="007B44AA"/>
    <w:rsid w:val="007B4504"/>
    <w:rsid w:val="007B4DDC"/>
    <w:rsid w:val="007B523D"/>
    <w:rsid w:val="007B54A1"/>
    <w:rsid w:val="007B5593"/>
    <w:rsid w:val="007B6911"/>
    <w:rsid w:val="007B69E8"/>
    <w:rsid w:val="007B6A3A"/>
    <w:rsid w:val="007B6F63"/>
    <w:rsid w:val="007C1434"/>
    <w:rsid w:val="007C155F"/>
    <w:rsid w:val="007C3A49"/>
    <w:rsid w:val="007C3F38"/>
    <w:rsid w:val="007C4947"/>
    <w:rsid w:val="007C4CD6"/>
    <w:rsid w:val="007C4F82"/>
    <w:rsid w:val="007C6F33"/>
    <w:rsid w:val="007C799B"/>
    <w:rsid w:val="007D2FCE"/>
    <w:rsid w:val="007D3856"/>
    <w:rsid w:val="007D3A43"/>
    <w:rsid w:val="007D4587"/>
    <w:rsid w:val="007D520F"/>
    <w:rsid w:val="007D57B0"/>
    <w:rsid w:val="007D6F83"/>
    <w:rsid w:val="007D76D1"/>
    <w:rsid w:val="007D7AF9"/>
    <w:rsid w:val="007E007A"/>
    <w:rsid w:val="007E0318"/>
    <w:rsid w:val="007E14BF"/>
    <w:rsid w:val="007E1E32"/>
    <w:rsid w:val="007E2562"/>
    <w:rsid w:val="007E38EB"/>
    <w:rsid w:val="007E3F4C"/>
    <w:rsid w:val="007E41E0"/>
    <w:rsid w:val="007E4A6F"/>
    <w:rsid w:val="007E4C36"/>
    <w:rsid w:val="007E60A1"/>
    <w:rsid w:val="007E6183"/>
    <w:rsid w:val="007E7658"/>
    <w:rsid w:val="007E7D45"/>
    <w:rsid w:val="007F073F"/>
    <w:rsid w:val="007F1476"/>
    <w:rsid w:val="007F2508"/>
    <w:rsid w:val="007F2AEE"/>
    <w:rsid w:val="007F3270"/>
    <w:rsid w:val="007F384F"/>
    <w:rsid w:val="007F440F"/>
    <w:rsid w:val="007F49F4"/>
    <w:rsid w:val="007F5D02"/>
    <w:rsid w:val="007F66CF"/>
    <w:rsid w:val="007F73BF"/>
    <w:rsid w:val="007F76CF"/>
    <w:rsid w:val="007F7F1E"/>
    <w:rsid w:val="008001EA"/>
    <w:rsid w:val="008001EB"/>
    <w:rsid w:val="00800578"/>
    <w:rsid w:val="0080179C"/>
    <w:rsid w:val="00802A2F"/>
    <w:rsid w:val="008032A5"/>
    <w:rsid w:val="008035C5"/>
    <w:rsid w:val="00803852"/>
    <w:rsid w:val="00803ED3"/>
    <w:rsid w:val="00804D7E"/>
    <w:rsid w:val="00805C75"/>
    <w:rsid w:val="00806D20"/>
    <w:rsid w:val="00806D92"/>
    <w:rsid w:val="0080753E"/>
    <w:rsid w:val="00807850"/>
    <w:rsid w:val="008104D7"/>
    <w:rsid w:val="008104DC"/>
    <w:rsid w:val="0081051F"/>
    <w:rsid w:val="00810591"/>
    <w:rsid w:val="008115D8"/>
    <w:rsid w:val="00811F16"/>
    <w:rsid w:val="00812130"/>
    <w:rsid w:val="00812570"/>
    <w:rsid w:val="008126A0"/>
    <w:rsid w:val="00812B13"/>
    <w:rsid w:val="00812B30"/>
    <w:rsid w:val="00813044"/>
    <w:rsid w:val="0081373C"/>
    <w:rsid w:val="00816FB1"/>
    <w:rsid w:val="00817FA8"/>
    <w:rsid w:val="00820461"/>
    <w:rsid w:val="00820EC5"/>
    <w:rsid w:val="008211E3"/>
    <w:rsid w:val="00821C40"/>
    <w:rsid w:val="00822030"/>
    <w:rsid w:val="00823281"/>
    <w:rsid w:val="00823735"/>
    <w:rsid w:val="00823ED5"/>
    <w:rsid w:val="008257AA"/>
    <w:rsid w:val="00825F40"/>
    <w:rsid w:val="00826575"/>
    <w:rsid w:val="00826AAB"/>
    <w:rsid w:val="00827A0A"/>
    <w:rsid w:val="00827A17"/>
    <w:rsid w:val="0083277E"/>
    <w:rsid w:val="00833A19"/>
    <w:rsid w:val="008348CE"/>
    <w:rsid w:val="00835284"/>
    <w:rsid w:val="00836DD5"/>
    <w:rsid w:val="00837BCB"/>
    <w:rsid w:val="00837C1F"/>
    <w:rsid w:val="00840E8B"/>
    <w:rsid w:val="008423BD"/>
    <w:rsid w:val="0084261B"/>
    <w:rsid w:val="00842CE6"/>
    <w:rsid w:val="00844E5A"/>
    <w:rsid w:val="0084503F"/>
    <w:rsid w:val="008450C7"/>
    <w:rsid w:val="00845551"/>
    <w:rsid w:val="008459BD"/>
    <w:rsid w:val="0084667E"/>
    <w:rsid w:val="0084703A"/>
    <w:rsid w:val="008475D7"/>
    <w:rsid w:val="008478B5"/>
    <w:rsid w:val="00847FFD"/>
    <w:rsid w:val="008503D6"/>
    <w:rsid w:val="0085330E"/>
    <w:rsid w:val="00854474"/>
    <w:rsid w:val="008546AD"/>
    <w:rsid w:val="00854FE5"/>
    <w:rsid w:val="0085618C"/>
    <w:rsid w:val="00856FF0"/>
    <w:rsid w:val="00857B66"/>
    <w:rsid w:val="00857FF1"/>
    <w:rsid w:val="00860823"/>
    <w:rsid w:val="00860830"/>
    <w:rsid w:val="00860871"/>
    <w:rsid w:val="00860E67"/>
    <w:rsid w:val="00860EA8"/>
    <w:rsid w:val="00861D1B"/>
    <w:rsid w:val="00862280"/>
    <w:rsid w:val="00863298"/>
    <w:rsid w:val="008635FE"/>
    <w:rsid w:val="00863FFA"/>
    <w:rsid w:val="0086506C"/>
    <w:rsid w:val="00865902"/>
    <w:rsid w:val="008669F6"/>
    <w:rsid w:val="00866B4D"/>
    <w:rsid w:val="00867A53"/>
    <w:rsid w:val="00867D5C"/>
    <w:rsid w:val="00870F26"/>
    <w:rsid w:val="00871344"/>
    <w:rsid w:val="008715FC"/>
    <w:rsid w:val="008729DD"/>
    <w:rsid w:val="00872AF3"/>
    <w:rsid w:val="00872C4C"/>
    <w:rsid w:val="008732EA"/>
    <w:rsid w:val="00874309"/>
    <w:rsid w:val="008743F8"/>
    <w:rsid w:val="00875028"/>
    <w:rsid w:val="0087504F"/>
    <w:rsid w:val="008755E4"/>
    <w:rsid w:val="00875C85"/>
    <w:rsid w:val="00875E33"/>
    <w:rsid w:val="00877F80"/>
    <w:rsid w:val="008804A4"/>
    <w:rsid w:val="00880F46"/>
    <w:rsid w:val="008814DD"/>
    <w:rsid w:val="00881615"/>
    <w:rsid w:val="00881FDC"/>
    <w:rsid w:val="00883DBC"/>
    <w:rsid w:val="00883DC9"/>
    <w:rsid w:val="00885067"/>
    <w:rsid w:val="00885626"/>
    <w:rsid w:val="008859DF"/>
    <w:rsid w:val="008909D1"/>
    <w:rsid w:val="00890D9E"/>
    <w:rsid w:val="00891509"/>
    <w:rsid w:val="008917BC"/>
    <w:rsid w:val="00892297"/>
    <w:rsid w:val="00893F42"/>
    <w:rsid w:val="008941F4"/>
    <w:rsid w:val="00894F92"/>
    <w:rsid w:val="008953CF"/>
    <w:rsid w:val="00896B9C"/>
    <w:rsid w:val="008A22BB"/>
    <w:rsid w:val="008A25BE"/>
    <w:rsid w:val="008A28CB"/>
    <w:rsid w:val="008A31E8"/>
    <w:rsid w:val="008A3E12"/>
    <w:rsid w:val="008A58AC"/>
    <w:rsid w:val="008A591A"/>
    <w:rsid w:val="008A773E"/>
    <w:rsid w:val="008B064B"/>
    <w:rsid w:val="008B074F"/>
    <w:rsid w:val="008B1BF5"/>
    <w:rsid w:val="008B2A4E"/>
    <w:rsid w:val="008B2DFD"/>
    <w:rsid w:val="008B30A9"/>
    <w:rsid w:val="008B3393"/>
    <w:rsid w:val="008B3ED6"/>
    <w:rsid w:val="008B3F45"/>
    <w:rsid w:val="008B3FC5"/>
    <w:rsid w:val="008B4090"/>
    <w:rsid w:val="008B46A5"/>
    <w:rsid w:val="008B4A5B"/>
    <w:rsid w:val="008B622E"/>
    <w:rsid w:val="008B6C50"/>
    <w:rsid w:val="008B6FD4"/>
    <w:rsid w:val="008B72FA"/>
    <w:rsid w:val="008B73FC"/>
    <w:rsid w:val="008B762C"/>
    <w:rsid w:val="008B76B4"/>
    <w:rsid w:val="008B788F"/>
    <w:rsid w:val="008B79B4"/>
    <w:rsid w:val="008C05CD"/>
    <w:rsid w:val="008C10D2"/>
    <w:rsid w:val="008C1805"/>
    <w:rsid w:val="008C26BE"/>
    <w:rsid w:val="008C2F90"/>
    <w:rsid w:val="008C37E3"/>
    <w:rsid w:val="008C404C"/>
    <w:rsid w:val="008C41C1"/>
    <w:rsid w:val="008C433F"/>
    <w:rsid w:val="008C523D"/>
    <w:rsid w:val="008C5CA4"/>
    <w:rsid w:val="008C6B95"/>
    <w:rsid w:val="008C7B4F"/>
    <w:rsid w:val="008D0598"/>
    <w:rsid w:val="008D1963"/>
    <w:rsid w:val="008D1ADB"/>
    <w:rsid w:val="008D2CD9"/>
    <w:rsid w:val="008D30E7"/>
    <w:rsid w:val="008D3CBC"/>
    <w:rsid w:val="008D3E2F"/>
    <w:rsid w:val="008D4F46"/>
    <w:rsid w:val="008D52FA"/>
    <w:rsid w:val="008D6531"/>
    <w:rsid w:val="008D69A1"/>
    <w:rsid w:val="008D717E"/>
    <w:rsid w:val="008E011B"/>
    <w:rsid w:val="008E0302"/>
    <w:rsid w:val="008E1069"/>
    <w:rsid w:val="008E1555"/>
    <w:rsid w:val="008E2BB8"/>
    <w:rsid w:val="008E31C1"/>
    <w:rsid w:val="008E3D6E"/>
    <w:rsid w:val="008E4017"/>
    <w:rsid w:val="008E4D5F"/>
    <w:rsid w:val="008E51AE"/>
    <w:rsid w:val="008E59CB"/>
    <w:rsid w:val="008E5C36"/>
    <w:rsid w:val="008E5D5A"/>
    <w:rsid w:val="008E6196"/>
    <w:rsid w:val="008E6B43"/>
    <w:rsid w:val="008F0FC2"/>
    <w:rsid w:val="008F170D"/>
    <w:rsid w:val="008F20E4"/>
    <w:rsid w:val="008F24AC"/>
    <w:rsid w:val="008F2BC0"/>
    <w:rsid w:val="008F38B1"/>
    <w:rsid w:val="008F3B33"/>
    <w:rsid w:val="008F3FD5"/>
    <w:rsid w:val="008F44E2"/>
    <w:rsid w:val="008F6F8F"/>
    <w:rsid w:val="008F71B6"/>
    <w:rsid w:val="008F735C"/>
    <w:rsid w:val="008F7A2E"/>
    <w:rsid w:val="0090039D"/>
    <w:rsid w:val="009048F8"/>
    <w:rsid w:val="00905318"/>
    <w:rsid w:val="009054B9"/>
    <w:rsid w:val="00905660"/>
    <w:rsid w:val="009060D8"/>
    <w:rsid w:val="00910DE5"/>
    <w:rsid w:val="0091124C"/>
    <w:rsid w:val="00912735"/>
    <w:rsid w:val="009137BC"/>
    <w:rsid w:val="0091471E"/>
    <w:rsid w:val="00914A8F"/>
    <w:rsid w:val="00915793"/>
    <w:rsid w:val="009172AC"/>
    <w:rsid w:val="00920617"/>
    <w:rsid w:val="009212A8"/>
    <w:rsid w:val="00921710"/>
    <w:rsid w:val="00921A32"/>
    <w:rsid w:val="009221EA"/>
    <w:rsid w:val="00922642"/>
    <w:rsid w:val="00923086"/>
    <w:rsid w:val="00923C6E"/>
    <w:rsid w:val="00924350"/>
    <w:rsid w:val="00924CA5"/>
    <w:rsid w:val="009253D7"/>
    <w:rsid w:val="0092575A"/>
    <w:rsid w:val="00925FAD"/>
    <w:rsid w:val="00926B39"/>
    <w:rsid w:val="00926D24"/>
    <w:rsid w:val="00930722"/>
    <w:rsid w:val="00930810"/>
    <w:rsid w:val="00930DE0"/>
    <w:rsid w:val="00931AF2"/>
    <w:rsid w:val="00931C95"/>
    <w:rsid w:val="00931EE6"/>
    <w:rsid w:val="00932B59"/>
    <w:rsid w:val="00933CA3"/>
    <w:rsid w:val="00935320"/>
    <w:rsid w:val="009357DE"/>
    <w:rsid w:val="00936DA9"/>
    <w:rsid w:val="00937EDC"/>
    <w:rsid w:val="00941283"/>
    <w:rsid w:val="00941428"/>
    <w:rsid w:val="00942E65"/>
    <w:rsid w:val="009431DC"/>
    <w:rsid w:val="00943547"/>
    <w:rsid w:val="00945592"/>
    <w:rsid w:val="009463B5"/>
    <w:rsid w:val="009467DA"/>
    <w:rsid w:val="00947116"/>
    <w:rsid w:val="009474EA"/>
    <w:rsid w:val="00947595"/>
    <w:rsid w:val="00951E76"/>
    <w:rsid w:val="00955C65"/>
    <w:rsid w:val="00956416"/>
    <w:rsid w:val="0095706C"/>
    <w:rsid w:val="009570BC"/>
    <w:rsid w:val="00957D3F"/>
    <w:rsid w:val="009601C8"/>
    <w:rsid w:val="0096144C"/>
    <w:rsid w:val="0096151E"/>
    <w:rsid w:val="0096155E"/>
    <w:rsid w:val="009622EE"/>
    <w:rsid w:val="0096304A"/>
    <w:rsid w:val="009633EC"/>
    <w:rsid w:val="00963B1F"/>
    <w:rsid w:val="00963DE2"/>
    <w:rsid w:val="0096499D"/>
    <w:rsid w:val="009653A1"/>
    <w:rsid w:val="009657C7"/>
    <w:rsid w:val="0096621F"/>
    <w:rsid w:val="009662F2"/>
    <w:rsid w:val="00966FD6"/>
    <w:rsid w:val="00967055"/>
    <w:rsid w:val="0096788D"/>
    <w:rsid w:val="00967EC5"/>
    <w:rsid w:val="0097049A"/>
    <w:rsid w:val="00970BBD"/>
    <w:rsid w:val="00971568"/>
    <w:rsid w:val="00972413"/>
    <w:rsid w:val="009732C0"/>
    <w:rsid w:val="0097332A"/>
    <w:rsid w:val="009737BD"/>
    <w:rsid w:val="0097421F"/>
    <w:rsid w:val="00974B9B"/>
    <w:rsid w:val="00975FAC"/>
    <w:rsid w:val="00976049"/>
    <w:rsid w:val="009801F4"/>
    <w:rsid w:val="009806A8"/>
    <w:rsid w:val="00980E48"/>
    <w:rsid w:val="0098184F"/>
    <w:rsid w:val="009839E4"/>
    <w:rsid w:val="00983B1E"/>
    <w:rsid w:val="0098411C"/>
    <w:rsid w:val="009849AD"/>
    <w:rsid w:val="00985A17"/>
    <w:rsid w:val="00986010"/>
    <w:rsid w:val="00986033"/>
    <w:rsid w:val="00986D12"/>
    <w:rsid w:val="00987262"/>
    <w:rsid w:val="009904FD"/>
    <w:rsid w:val="0099085B"/>
    <w:rsid w:val="00990EE5"/>
    <w:rsid w:val="00992A21"/>
    <w:rsid w:val="00992A8C"/>
    <w:rsid w:val="00993219"/>
    <w:rsid w:val="00995F96"/>
    <w:rsid w:val="009966E0"/>
    <w:rsid w:val="009967C8"/>
    <w:rsid w:val="009967E7"/>
    <w:rsid w:val="009979A3"/>
    <w:rsid w:val="009979B6"/>
    <w:rsid w:val="00997B2D"/>
    <w:rsid w:val="00997BC8"/>
    <w:rsid w:val="009A04B2"/>
    <w:rsid w:val="009A0E0F"/>
    <w:rsid w:val="009A1DD6"/>
    <w:rsid w:val="009A2612"/>
    <w:rsid w:val="009A449F"/>
    <w:rsid w:val="009A57B7"/>
    <w:rsid w:val="009A6230"/>
    <w:rsid w:val="009A6559"/>
    <w:rsid w:val="009A65FD"/>
    <w:rsid w:val="009B049F"/>
    <w:rsid w:val="009B0CE2"/>
    <w:rsid w:val="009B3472"/>
    <w:rsid w:val="009B3B0C"/>
    <w:rsid w:val="009B408F"/>
    <w:rsid w:val="009B4146"/>
    <w:rsid w:val="009B4A55"/>
    <w:rsid w:val="009B618B"/>
    <w:rsid w:val="009B6799"/>
    <w:rsid w:val="009B67BF"/>
    <w:rsid w:val="009B7410"/>
    <w:rsid w:val="009B75A6"/>
    <w:rsid w:val="009C0063"/>
    <w:rsid w:val="009C0A74"/>
    <w:rsid w:val="009C11F9"/>
    <w:rsid w:val="009C1DAE"/>
    <w:rsid w:val="009C2678"/>
    <w:rsid w:val="009C2E1C"/>
    <w:rsid w:val="009C2EAD"/>
    <w:rsid w:val="009C3BCD"/>
    <w:rsid w:val="009C44F2"/>
    <w:rsid w:val="009C505F"/>
    <w:rsid w:val="009C582D"/>
    <w:rsid w:val="009C6B63"/>
    <w:rsid w:val="009C6DE2"/>
    <w:rsid w:val="009C7890"/>
    <w:rsid w:val="009C7CF3"/>
    <w:rsid w:val="009D0E0E"/>
    <w:rsid w:val="009D16C3"/>
    <w:rsid w:val="009D2B59"/>
    <w:rsid w:val="009D30EB"/>
    <w:rsid w:val="009D33A5"/>
    <w:rsid w:val="009D4657"/>
    <w:rsid w:val="009D48E6"/>
    <w:rsid w:val="009D53A1"/>
    <w:rsid w:val="009D6AD9"/>
    <w:rsid w:val="009D7D91"/>
    <w:rsid w:val="009E0117"/>
    <w:rsid w:val="009E134A"/>
    <w:rsid w:val="009E16C2"/>
    <w:rsid w:val="009E178C"/>
    <w:rsid w:val="009E2711"/>
    <w:rsid w:val="009E3BC7"/>
    <w:rsid w:val="009E4015"/>
    <w:rsid w:val="009E412F"/>
    <w:rsid w:val="009E4151"/>
    <w:rsid w:val="009E489B"/>
    <w:rsid w:val="009E4992"/>
    <w:rsid w:val="009E670C"/>
    <w:rsid w:val="009E6F08"/>
    <w:rsid w:val="009F0586"/>
    <w:rsid w:val="009F0A34"/>
    <w:rsid w:val="009F1EE1"/>
    <w:rsid w:val="009F2E08"/>
    <w:rsid w:val="009F3403"/>
    <w:rsid w:val="009F341A"/>
    <w:rsid w:val="009F396C"/>
    <w:rsid w:val="009F461B"/>
    <w:rsid w:val="009F4CD9"/>
    <w:rsid w:val="009F548B"/>
    <w:rsid w:val="009F5C7E"/>
    <w:rsid w:val="009F64FD"/>
    <w:rsid w:val="009F67D1"/>
    <w:rsid w:val="009F77D0"/>
    <w:rsid w:val="00A002D2"/>
    <w:rsid w:val="00A00A74"/>
    <w:rsid w:val="00A01254"/>
    <w:rsid w:val="00A0155D"/>
    <w:rsid w:val="00A01ED7"/>
    <w:rsid w:val="00A02C7F"/>
    <w:rsid w:val="00A03E2E"/>
    <w:rsid w:val="00A04AF4"/>
    <w:rsid w:val="00A04AF8"/>
    <w:rsid w:val="00A055ED"/>
    <w:rsid w:val="00A0592C"/>
    <w:rsid w:val="00A068B6"/>
    <w:rsid w:val="00A07666"/>
    <w:rsid w:val="00A101C4"/>
    <w:rsid w:val="00A121A9"/>
    <w:rsid w:val="00A12888"/>
    <w:rsid w:val="00A14333"/>
    <w:rsid w:val="00A1497D"/>
    <w:rsid w:val="00A14A6A"/>
    <w:rsid w:val="00A14B0A"/>
    <w:rsid w:val="00A14CBF"/>
    <w:rsid w:val="00A16FFA"/>
    <w:rsid w:val="00A20B76"/>
    <w:rsid w:val="00A20D6E"/>
    <w:rsid w:val="00A236BF"/>
    <w:rsid w:val="00A2445D"/>
    <w:rsid w:val="00A24E1C"/>
    <w:rsid w:val="00A261B0"/>
    <w:rsid w:val="00A264D2"/>
    <w:rsid w:val="00A2739E"/>
    <w:rsid w:val="00A305B0"/>
    <w:rsid w:val="00A307F7"/>
    <w:rsid w:val="00A36BFA"/>
    <w:rsid w:val="00A36CD2"/>
    <w:rsid w:val="00A378AF"/>
    <w:rsid w:val="00A409E5"/>
    <w:rsid w:val="00A41351"/>
    <w:rsid w:val="00A41F2A"/>
    <w:rsid w:val="00A4250D"/>
    <w:rsid w:val="00A42765"/>
    <w:rsid w:val="00A42A58"/>
    <w:rsid w:val="00A42FA1"/>
    <w:rsid w:val="00A43006"/>
    <w:rsid w:val="00A432AD"/>
    <w:rsid w:val="00A43C2F"/>
    <w:rsid w:val="00A44152"/>
    <w:rsid w:val="00A4423E"/>
    <w:rsid w:val="00A448EB"/>
    <w:rsid w:val="00A44FC7"/>
    <w:rsid w:val="00A46FFD"/>
    <w:rsid w:val="00A50928"/>
    <w:rsid w:val="00A515B8"/>
    <w:rsid w:val="00A518F9"/>
    <w:rsid w:val="00A528AB"/>
    <w:rsid w:val="00A528DD"/>
    <w:rsid w:val="00A5297C"/>
    <w:rsid w:val="00A53AD2"/>
    <w:rsid w:val="00A548C6"/>
    <w:rsid w:val="00A57217"/>
    <w:rsid w:val="00A574DA"/>
    <w:rsid w:val="00A57FF3"/>
    <w:rsid w:val="00A60393"/>
    <w:rsid w:val="00A61134"/>
    <w:rsid w:val="00A62772"/>
    <w:rsid w:val="00A63C34"/>
    <w:rsid w:val="00A63EB1"/>
    <w:rsid w:val="00A6401E"/>
    <w:rsid w:val="00A64FBC"/>
    <w:rsid w:val="00A65165"/>
    <w:rsid w:val="00A65A85"/>
    <w:rsid w:val="00A6667B"/>
    <w:rsid w:val="00A700BE"/>
    <w:rsid w:val="00A708C8"/>
    <w:rsid w:val="00A71BFE"/>
    <w:rsid w:val="00A729CD"/>
    <w:rsid w:val="00A73502"/>
    <w:rsid w:val="00A748D3"/>
    <w:rsid w:val="00A74AA3"/>
    <w:rsid w:val="00A77782"/>
    <w:rsid w:val="00A77ADA"/>
    <w:rsid w:val="00A80C27"/>
    <w:rsid w:val="00A80FA3"/>
    <w:rsid w:val="00A82AB4"/>
    <w:rsid w:val="00A830F7"/>
    <w:rsid w:val="00A83D7D"/>
    <w:rsid w:val="00A84548"/>
    <w:rsid w:val="00A8526D"/>
    <w:rsid w:val="00A85502"/>
    <w:rsid w:val="00A86151"/>
    <w:rsid w:val="00A876C1"/>
    <w:rsid w:val="00A87E06"/>
    <w:rsid w:val="00A9045D"/>
    <w:rsid w:val="00A922C7"/>
    <w:rsid w:val="00A92A8D"/>
    <w:rsid w:val="00A9362B"/>
    <w:rsid w:val="00A93B70"/>
    <w:rsid w:val="00A942D6"/>
    <w:rsid w:val="00A94E25"/>
    <w:rsid w:val="00A95635"/>
    <w:rsid w:val="00A95664"/>
    <w:rsid w:val="00A95AB3"/>
    <w:rsid w:val="00A965EC"/>
    <w:rsid w:val="00A972F2"/>
    <w:rsid w:val="00AA099A"/>
    <w:rsid w:val="00AA0D7A"/>
    <w:rsid w:val="00AA1030"/>
    <w:rsid w:val="00AA1265"/>
    <w:rsid w:val="00AA3C2A"/>
    <w:rsid w:val="00AA4510"/>
    <w:rsid w:val="00AA47E0"/>
    <w:rsid w:val="00AA5B65"/>
    <w:rsid w:val="00AA60F1"/>
    <w:rsid w:val="00AA642B"/>
    <w:rsid w:val="00AA6537"/>
    <w:rsid w:val="00AA6721"/>
    <w:rsid w:val="00AA7112"/>
    <w:rsid w:val="00AB00B1"/>
    <w:rsid w:val="00AB1B9D"/>
    <w:rsid w:val="00AB2274"/>
    <w:rsid w:val="00AB3D16"/>
    <w:rsid w:val="00AB4F38"/>
    <w:rsid w:val="00AB6DD3"/>
    <w:rsid w:val="00AB7D1E"/>
    <w:rsid w:val="00AC0049"/>
    <w:rsid w:val="00AC0924"/>
    <w:rsid w:val="00AC0D2B"/>
    <w:rsid w:val="00AC1A56"/>
    <w:rsid w:val="00AC1C79"/>
    <w:rsid w:val="00AC2673"/>
    <w:rsid w:val="00AC28A2"/>
    <w:rsid w:val="00AC36E7"/>
    <w:rsid w:val="00AC41C3"/>
    <w:rsid w:val="00AC49AE"/>
    <w:rsid w:val="00AC4F2F"/>
    <w:rsid w:val="00AC7814"/>
    <w:rsid w:val="00AD0BAF"/>
    <w:rsid w:val="00AD1843"/>
    <w:rsid w:val="00AD26C5"/>
    <w:rsid w:val="00AD2ABC"/>
    <w:rsid w:val="00AD3D12"/>
    <w:rsid w:val="00AD4574"/>
    <w:rsid w:val="00AD486F"/>
    <w:rsid w:val="00AD4911"/>
    <w:rsid w:val="00AD6769"/>
    <w:rsid w:val="00AD69E9"/>
    <w:rsid w:val="00AE09D6"/>
    <w:rsid w:val="00AE1183"/>
    <w:rsid w:val="00AE11BB"/>
    <w:rsid w:val="00AE24D7"/>
    <w:rsid w:val="00AE2EB7"/>
    <w:rsid w:val="00AE32BF"/>
    <w:rsid w:val="00AE4B5E"/>
    <w:rsid w:val="00AE57CA"/>
    <w:rsid w:val="00AE660C"/>
    <w:rsid w:val="00AE679A"/>
    <w:rsid w:val="00AE6D1E"/>
    <w:rsid w:val="00AF2383"/>
    <w:rsid w:val="00AF2975"/>
    <w:rsid w:val="00AF34A3"/>
    <w:rsid w:val="00AF364A"/>
    <w:rsid w:val="00AF4293"/>
    <w:rsid w:val="00AF58A9"/>
    <w:rsid w:val="00AF687D"/>
    <w:rsid w:val="00AF707F"/>
    <w:rsid w:val="00B00333"/>
    <w:rsid w:val="00B00C72"/>
    <w:rsid w:val="00B019E0"/>
    <w:rsid w:val="00B01D69"/>
    <w:rsid w:val="00B025E6"/>
    <w:rsid w:val="00B027CA"/>
    <w:rsid w:val="00B040BC"/>
    <w:rsid w:val="00B054CA"/>
    <w:rsid w:val="00B05963"/>
    <w:rsid w:val="00B05DA3"/>
    <w:rsid w:val="00B05E03"/>
    <w:rsid w:val="00B0681D"/>
    <w:rsid w:val="00B06D6F"/>
    <w:rsid w:val="00B0759B"/>
    <w:rsid w:val="00B10770"/>
    <w:rsid w:val="00B1123D"/>
    <w:rsid w:val="00B119D0"/>
    <w:rsid w:val="00B11FA8"/>
    <w:rsid w:val="00B12467"/>
    <w:rsid w:val="00B12E3B"/>
    <w:rsid w:val="00B12EEB"/>
    <w:rsid w:val="00B13A50"/>
    <w:rsid w:val="00B13D91"/>
    <w:rsid w:val="00B1485B"/>
    <w:rsid w:val="00B149B5"/>
    <w:rsid w:val="00B14A52"/>
    <w:rsid w:val="00B161C4"/>
    <w:rsid w:val="00B16343"/>
    <w:rsid w:val="00B163A1"/>
    <w:rsid w:val="00B171C0"/>
    <w:rsid w:val="00B2391D"/>
    <w:rsid w:val="00B23D4D"/>
    <w:rsid w:val="00B24CF0"/>
    <w:rsid w:val="00B259F1"/>
    <w:rsid w:val="00B26C7B"/>
    <w:rsid w:val="00B26CF4"/>
    <w:rsid w:val="00B26F51"/>
    <w:rsid w:val="00B272BC"/>
    <w:rsid w:val="00B273E4"/>
    <w:rsid w:val="00B27EDA"/>
    <w:rsid w:val="00B31912"/>
    <w:rsid w:val="00B31EFC"/>
    <w:rsid w:val="00B3208C"/>
    <w:rsid w:val="00B32130"/>
    <w:rsid w:val="00B33A4F"/>
    <w:rsid w:val="00B345D4"/>
    <w:rsid w:val="00B349EB"/>
    <w:rsid w:val="00B34AC0"/>
    <w:rsid w:val="00B34B89"/>
    <w:rsid w:val="00B34F26"/>
    <w:rsid w:val="00B35368"/>
    <w:rsid w:val="00B35880"/>
    <w:rsid w:val="00B363E4"/>
    <w:rsid w:val="00B36A7F"/>
    <w:rsid w:val="00B40D5B"/>
    <w:rsid w:val="00B419DC"/>
    <w:rsid w:val="00B41EED"/>
    <w:rsid w:val="00B43ECD"/>
    <w:rsid w:val="00B43F5A"/>
    <w:rsid w:val="00B45515"/>
    <w:rsid w:val="00B467C8"/>
    <w:rsid w:val="00B47DF6"/>
    <w:rsid w:val="00B50028"/>
    <w:rsid w:val="00B508F0"/>
    <w:rsid w:val="00B50A97"/>
    <w:rsid w:val="00B51180"/>
    <w:rsid w:val="00B51B53"/>
    <w:rsid w:val="00B522CC"/>
    <w:rsid w:val="00B52EF5"/>
    <w:rsid w:val="00B53FA9"/>
    <w:rsid w:val="00B55506"/>
    <w:rsid w:val="00B563DB"/>
    <w:rsid w:val="00B57228"/>
    <w:rsid w:val="00B6021B"/>
    <w:rsid w:val="00B60783"/>
    <w:rsid w:val="00B60CAE"/>
    <w:rsid w:val="00B614CD"/>
    <w:rsid w:val="00B616FF"/>
    <w:rsid w:val="00B625FB"/>
    <w:rsid w:val="00B6280F"/>
    <w:rsid w:val="00B630D6"/>
    <w:rsid w:val="00B636E2"/>
    <w:rsid w:val="00B63ABC"/>
    <w:rsid w:val="00B64CA9"/>
    <w:rsid w:val="00B661BF"/>
    <w:rsid w:val="00B66C50"/>
    <w:rsid w:val="00B67435"/>
    <w:rsid w:val="00B6772D"/>
    <w:rsid w:val="00B70214"/>
    <w:rsid w:val="00B70B1F"/>
    <w:rsid w:val="00B70E7E"/>
    <w:rsid w:val="00B71471"/>
    <w:rsid w:val="00B72A3F"/>
    <w:rsid w:val="00B7312B"/>
    <w:rsid w:val="00B73194"/>
    <w:rsid w:val="00B73337"/>
    <w:rsid w:val="00B73840"/>
    <w:rsid w:val="00B7402F"/>
    <w:rsid w:val="00B74FFC"/>
    <w:rsid w:val="00B755E6"/>
    <w:rsid w:val="00B7585E"/>
    <w:rsid w:val="00B8024D"/>
    <w:rsid w:val="00B80EC9"/>
    <w:rsid w:val="00B8181D"/>
    <w:rsid w:val="00B81C2D"/>
    <w:rsid w:val="00B81F96"/>
    <w:rsid w:val="00B82A47"/>
    <w:rsid w:val="00B82DB9"/>
    <w:rsid w:val="00B82F68"/>
    <w:rsid w:val="00B830B6"/>
    <w:rsid w:val="00B8429C"/>
    <w:rsid w:val="00B84680"/>
    <w:rsid w:val="00B84F3D"/>
    <w:rsid w:val="00B85047"/>
    <w:rsid w:val="00B85880"/>
    <w:rsid w:val="00B861BE"/>
    <w:rsid w:val="00B86BE9"/>
    <w:rsid w:val="00B8740D"/>
    <w:rsid w:val="00B909A0"/>
    <w:rsid w:val="00B90C9D"/>
    <w:rsid w:val="00B91584"/>
    <w:rsid w:val="00B9183E"/>
    <w:rsid w:val="00B9275B"/>
    <w:rsid w:val="00B931B8"/>
    <w:rsid w:val="00B93B3A"/>
    <w:rsid w:val="00B9555D"/>
    <w:rsid w:val="00B95E1E"/>
    <w:rsid w:val="00B962A0"/>
    <w:rsid w:val="00B963D4"/>
    <w:rsid w:val="00BA059D"/>
    <w:rsid w:val="00BA063F"/>
    <w:rsid w:val="00BA0B8C"/>
    <w:rsid w:val="00BA1AE2"/>
    <w:rsid w:val="00BA34AE"/>
    <w:rsid w:val="00BA3C30"/>
    <w:rsid w:val="00BA3D84"/>
    <w:rsid w:val="00BA461F"/>
    <w:rsid w:val="00BA4949"/>
    <w:rsid w:val="00BA4B37"/>
    <w:rsid w:val="00BA4F17"/>
    <w:rsid w:val="00BA5304"/>
    <w:rsid w:val="00BA5C58"/>
    <w:rsid w:val="00BA6828"/>
    <w:rsid w:val="00BA6A09"/>
    <w:rsid w:val="00BA6EB6"/>
    <w:rsid w:val="00BA6FF4"/>
    <w:rsid w:val="00BA75F1"/>
    <w:rsid w:val="00BB186B"/>
    <w:rsid w:val="00BB1AA6"/>
    <w:rsid w:val="00BB343B"/>
    <w:rsid w:val="00BB3654"/>
    <w:rsid w:val="00BB4146"/>
    <w:rsid w:val="00BB4598"/>
    <w:rsid w:val="00BB4AA4"/>
    <w:rsid w:val="00BB64FC"/>
    <w:rsid w:val="00BC045D"/>
    <w:rsid w:val="00BC06C0"/>
    <w:rsid w:val="00BC129B"/>
    <w:rsid w:val="00BC1CE2"/>
    <w:rsid w:val="00BC1D61"/>
    <w:rsid w:val="00BC26B5"/>
    <w:rsid w:val="00BC3393"/>
    <w:rsid w:val="00BC4771"/>
    <w:rsid w:val="00BC4997"/>
    <w:rsid w:val="00BC4D96"/>
    <w:rsid w:val="00BC4E8F"/>
    <w:rsid w:val="00BC4E96"/>
    <w:rsid w:val="00BC511F"/>
    <w:rsid w:val="00BC74C8"/>
    <w:rsid w:val="00BC7973"/>
    <w:rsid w:val="00BD0254"/>
    <w:rsid w:val="00BD0F0D"/>
    <w:rsid w:val="00BD1011"/>
    <w:rsid w:val="00BD2FF3"/>
    <w:rsid w:val="00BD42C2"/>
    <w:rsid w:val="00BD5155"/>
    <w:rsid w:val="00BD5974"/>
    <w:rsid w:val="00BD7388"/>
    <w:rsid w:val="00BE1778"/>
    <w:rsid w:val="00BE1F4A"/>
    <w:rsid w:val="00BE232A"/>
    <w:rsid w:val="00BE2944"/>
    <w:rsid w:val="00BE2A99"/>
    <w:rsid w:val="00BE3F26"/>
    <w:rsid w:val="00BE4040"/>
    <w:rsid w:val="00BE4497"/>
    <w:rsid w:val="00BE6E82"/>
    <w:rsid w:val="00BE7C2F"/>
    <w:rsid w:val="00BF0E30"/>
    <w:rsid w:val="00BF31AB"/>
    <w:rsid w:val="00BF399B"/>
    <w:rsid w:val="00BF3F52"/>
    <w:rsid w:val="00BF4DAB"/>
    <w:rsid w:val="00BF6270"/>
    <w:rsid w:val="00BF6773"/>
    <w:rsid w:val="00BF73FB"/>
    <w:rsid w:val="00BF73FD"/>
    <w:rsid w:val="00BF7E74"/>
    <w:rsid w:val="00C00034"/>
    <w:rsid w:val="00C00276"/>
    <w:rsid w:val="00C00869"/>
    <w:rsid w:val="00C00B49"/>
    <w:rsid w:val="00C0147A"/>
    <w:rsid w:val="00C01CFF"/>
    <w:rsid w:val="00C0222F"/>
    <w:rsid w:val="00C025BB"/>
    <w:rsid w:val="00C02816"/>
    <w:rsid w:val="00C035FB"/>
    <w:rsid w:val="00C04053"/>
    <w:rsid w:val="00C05A41"/>
    <w:rsid w:val="00C06B54"/>
    <w:rsid w:val="00C07B5E"/>
    <w:rsid w:val="00C10E26"/>
    <w:rsid w:val="00C1197A"/>
    <w:rsid w:val="00C129BB"/>
    <w:rsid w:val="00C13090"/>
    <w:rsid w:val="00C1479C"/>
    <w:rsid w:val="00C14D5D"/>
    <w:rsid w:val="00C159B5"/>
    <w:rsid w:val="00C160F0"/>
    <w:rsid w:val="00C16BC5"/>
    <w:rsid w:val="00C20EC9"/>
    <w:rsid w:val="00C2141B"/>
    <w:rsid w:val="00C22A82"/>
    <w:rsid w:val="00C237E3"/>
    <w:rsid w:val="00C23F88"/>
    <w:rsid w:val="00C25537"/>
    <w:rsid w:val="00C26D7D"/>
    <w:rsid w:val="00C2727C"/>
    <w:rsid w:val="00C30681"/>
    <w:rsid w:val="00C307F4"/>
    <w:rsid w:val="00C3144F"/>
    <w:rsid w:val="00C317FF"/>
    <w:rsid w:val="00C32077"/>
    <w:rsid w:val="00C32959"/>
    <w:rsid w:val="00C33664"/>
    <w:rsid w:val="00C33D46"/>
    <w:rsid w:val="00C34D95"/>
    <w:rsid w:val="00C35126"/>
    <w:rsid w:val="00C35528"/>
    <w:rsid w:val="00C36780"/>
    <w:rsid w:val="00C36D47"/>
    <w:rsid w:val="00C37336"/>
    <w:rsid w:val="00C412EC"/>
    <w:rsid w:val="00C4165F"/>
    <w:rsid w:val="00C41969"/>
    <w:rsid w:val="00C41CFF"/>
    <w:rsid w:val="00C425F3"/>
    <w:rsid w:val="00C429C0"/>
    <w:rsid w:val="00C4411C"/>
    <w:rsid w:val="00C44692"/>
    <w:rsid w:val="00C44C4C"/>
    <w:rsid w:val="00C45856"/>
    <w:rsid w:val="00C45BD4"/>
    <w:rsid w:val="00C462F1"/>
    <w:rsid w:val="00C50049"/>
    <w:rsid w:val="00C50849"/>
    <w:rsid w:val="00C50D18"/>
    <w:rsid w:val="00C5129D"/>
    <w:rsid w:val="00C5184D"/>
    <w:rsid w:val="00C519B0"/>
    <w:rsid w:val="00C51F6A"/>
    <w:rsid w:val="00C52625"/>
    <w:rsid w:val="00C5432C"/>
    <w:rsid w:val="00C54A37"/>
    <w:rsid w:val="00C555FA"/>
    <w:rsid w:val="00C556DE"/>
    <w:rsid w:val="00C55D30"/>
    <w:rsid w:val="00C5631B"/>
    <w:rsid w:val="00C5679D"/>
    <w:rsid w:val="00C56A53"/>
    <w:rsid w:val="00C56E42"/>
    <w:rsid w:val="00C600D2"/>
    <w:rsid w:val="00C60668"/>
    <w:rsid w:val="00C610EE"/>
    <w:rsid w:val="00C6154F"/>
    <w:rsid w:val="00C61FDB"/>
    <w:rsid w:val="00C62C9C"/>
    <w:rsid w:val="00C62F5D"/>
    <w:rsid w:val="00C62F6C"/>
    <w:rsid w:val="00C637AA"/>
    <w:rsid w:val="00C63CF3"/>
    <w:rsid w:val="00C63E08"/>
    <w:rsid w:val="00C65651"/>
    <w:rsid w:val="00C65DEA"/>
    <w:rsid w:val="00C6653B"/>
    <w:rsid w:val="00C66C9A"/>
    <w:rsid w:val="00C67D1F"/>
    <w:rsid w:val="00C70355"/>
    <w:rsid w:val="00C70938"/>
    <w:rsid w:val="00C70F0F"/>
    <w:rsid w:val="00C724DF"/>
    <w:rsid w:val="00C72AC6"/>
    <w:rsid w:val="00C7403E"/>
    <w:rsid w:val="00C75346"/>
    <w:rsid w:val="00C7560C"/>
    <w:rsid w:val="00C7562D"/>
    <w:rsid w:val="00C75FF9"/>
    <w:rsid w:val="00C76575"/>
    <w:rsid w:val="00C76939"/>
    <w:rsid w:val="00C77397"/>
    <w:rsid w:val="00C80310"/>
    <w:rsid w:val="00C80924"/>
    <w:rsid w:val="00C817D9"/>
    <w:rsid w:val="00C81D4D"/>
    <w:rsid w:val="00C82741"/>
    <w:rsid w:val="00C829A8"/>
    <w:rsid w:val="00C829B5"/>
    <w:rsid w:val="00C83796"/>
    <w:rsid w:val="00C83DD3"/>
    <w:rsid w:val="00C85CD9"/>
    <w:rsid w:val="00C86197"/>
    <w:rsid w:val="00C8623F"/>
    <w:rsid w:val="00C866CE"/>
    <w:rsid w:val="00C86AF0"/>
    <w:rsid w:val="00C86B54"/>
    <w:rsid w:val="00C876D1"/>
    <w:rsid w:val="00C927A3"/>
    <w:rsid w:val="00C92B40"/>
    <w:rsid w:val="00C93148"/>
    <w:rsid w:val="00C93F9F"/>
    <w:rsid w:val="00C94824"/>
    <w:rsid w:val="00C949DF"/>
    <w:rsid w:val="00C95333"/>
    <w:rsid w:val="00C960B5"/>
    <w:rsid w:val="00C9668B"/>
    <w:rsid w:val="00C97A3F"/>
    <w:rsid w:val="00C97EA9"/>
    <w:rsid w:val="00CA03B4"/>
    <w:rsid w:val="00CA0BE7"/>
    <w:rsid w:val="00CA10E9"/>
    <w:rsid w:val="00CA1E87"/>
    <w:rsid w:val="00CA2040"/>
    <w:rsid w:val="00CA2097"/>
    <w:rsid w:val="00CA280E"/>
    <w:rsid w:val="00CA29C7"/>
    <w:rsid w:val="00CA35CE"/>
    <w:rsid w:val="00CA3646"/>
    <w:rsid w:val="00CA60BD"/>
    <w:rsid w:val="00CA64C6"/>
    <w:rsid w:val="00CA656C"/>
    <w:rsid w:val="00CA67B6"/>
    <w:rsid w:val="00CB0970"/>
    <w:rsid w:val="00CB1597"/>
    <w:rsid w:val="00CB1DE9"/>
    <w:rsid w:val="00CB239C"/>
    <w:rsid w:val="00CB390A"/>
    <w:rsid w:val="00CB3C5E"/>
    <w:rsid w:val="00CB3F10"/>
    <w:rsid w:val="00CB4DF2"/>
    <w:rsid w:val="00CB5666"/>
    <w:rsid w:val="00CB5EB7"/>
    <w:rsid w:val="00CB6474"/>
    <w:rsid w:val="00CB65EC"/>
    <w:rsid w:val="00CB751D"/>
    <w:rsid w:val="00CB7C56"/>
    <w:rsid w:val="00CC10B0"/>
    <w:rsid w:val="00CC1732"/>
    <w:rsid w:val="00CC21A7"/>
    <w:rsid w:val="00CC22A4"/>
    <w:rsid w:val="00CC2F52"/>
    <w:rsid w:val="00CC328E"/>
    <w:rsid w:val="00CC43EE"/>
    <w:rsid w:val="00CC5B74"/>
    <w:rsid w:val="00CC6592"/>
    <w:rsid w:val="00CC6876"/>
    <w:rsid w:val="00CC69CF"/>
    <w:rsid w:val="00CC6D1A"/>
    <w:rsid w:val="00CC7B1B"/>
    <w:rsid w:val="00CD05CF"/>
    <w:rsid w:val="00CD0B70"/>
    <w:rsid w:val="00CD0BB4"/>
    <w:rsid w:val="00CD0BB8"/>
    <w:rsid w:val="00CD1028"/>
    <w:rsid w:val="00CD18A9"/>
    <w:rsid w:val="00CD2695"/>
    <w:rsid w:val="00CD3475"/>
    <w:rsid w:val="00CD605B"/>
    <w:rsid w:val="00CD6B87"/>
    <w:rsid w:val="00CD7525"/>
    <w:rsid w:val="00CE0A36"/>
    <w:rsid w:val="00CE14BD"/>
    <w:rsid w:val="00CE1CF2"/>
    <w:rsid w:val="00CE344D"/>
    <w:rsid w:val="00CE5568"/>
    <w:rsid w:val="00CE61F2"/>
    <w:rsid w:val="00CE653A"/>
    <w:rsid w:val="00CE706F"/>
    <w:rsid w:val="00CE7174"/>
    <w:rsid w:val="00CE7863"/>
    <w:rsid w:val="00CF0040"/>
    <w:rsid w:val="00CF0618"/>
    <w:rsid w:val="00CF0B89"/>
    <w:rsid w:val="00CF0FAE"/>
    <w:rsid w:val="00CF1CCB"/>
    <w:rsid w:val="00CF27ED"/>
    <w:rsid w:val="00CF2DA3"/>
    <w:rsid w:val="00CF3460"/>
    <w:rsid w:val="00CF3BA0"/>
    <w:rsid w:val="00CF459C"/>
    <w:rsid w:val="00CF576B"/>
    <w:rsid w:val="00CF61D0"/>
    <w:rsid w:val="00CF649C"/>
    <w:rsid w:val="00D00472"/>
    <w:rsid w:val="00D00A31"/>
    <w:rsid w:val="00D00F85"/>
    <w:rsid w:val="00D01366"/>
    <w:rsid w:val="00D01D43"/>
    <w:rsid w:val="00D021CD"/>
    <w:rsid w:val="00D030D9"/>
    <w:rsid w:val="00D034D7"/>
    <w:rsid w:val="00D0537C"/>
    <w:rsid w:val="00D06E2D"/>
    <w:rsid w:val="00D07522"/>
    <w:rsid w:val="00D07642"/>
    <w:rsid w:val="00D112D8"/>
    <w:rsid w:val="00D11645"/>
    <w:rsid w:val="00D1179B"/>
    <w:rsid w:val="00D11901"/>
    <w:rsid w:val="00D11B90"/>
    <w:rsid w:val="00D1296C"/>
    <w:rsid w:val="00D14114"/>
    <w:rsid w:val="00D142F8"/>
    <w:rsid w:val="00D14436"/>
    <w:rsid w:val="00D14855"/>
    <w:rsid w:val="00D15E1E"/>
    <w:rsid w:val="00D163B3"/>
    <w:rsid w:val="00D17ED0"/>
    <w:rsid w:val="00D22177"/>
    <w:rsid w:val="00D238DD"/>
    <w:rsid w:val="00D2456A"/>
    <w:rsid w:val="00D25365"/>
    <w:rsid w:val="00D25A28"/>
    <w:rsid w:val="00D25F33"/>
    <w:rsid w:val="00D27C0C"/>
    <w:rsid w:val="00D3010C"/>
    <w:rsid w:val="00D30C99"/>
    <w:rsid w:val="00D30F5D"/>
    <w:rsid w:val="00D310B5"/>
    <w:rsid w:val="00D3263E"/>
    <w:rsid w:val="00D3355D"/>
    <w:rsid w:val="00D342DF"/>
    <w:rsid w:val="00D34606"/>
    <w:rsid w:val="00D36617"/>
    <w:rsid w:val="00D36A32"/>
    <w:rsid w:val="00D3723D"/>
    <w:rsid w:val="00D377A3"/>
    <w:rsid w:val="00D37C78"/>
    <w:rsid w:val="00D4023D"/>
    <w:rsid w:val="00D4074A"/>
    <w:rsid w:val="00D41684"/>
    <w:rsid w:val="00D416D7"/>
    <w:rsid w:val="00D42245"/>
    <w:rsid w:val="00D42B71"/>
    <w:rsid w:val="00D4302C"/>
    <w:rsid w:val="00D4369F"/>
    <w:rsid w:val="00D44B3A"/>
    <w:rsid w:val="00D45BDD"/>
    <w:rsid w:val="00D45FF4"/>
    <w:rsid w:val="00D46808"/>
    <w:rsid w:val="00D47D28"/>
    <w:rsid w:val="00D50259"/>
    <w:rsid w:val="00D5064B"/>
    <w:rsid w:val="00D51B58"/>
    <w:rsid w:val="00D52321"/>
    <w:rsid w:val="00D52EF7"/>
    <w:rsid w:val="00D53E80"/>
    <w:rsid w:val="00D53EC0"/>
    <w:rsid w:val="00D541C7"/>
    <w:rsid w:val="00D54A42"/>
    <w:rsid w:val="00D54D85"/>
    <w:rsid w:val="00D55298"/>
    <w:rsid w:val="00D55311"/>
    <w:rsid w:val="00D559EA"/>
    <w:rsid w:val="00D565F9"/>
    <w:rsid w:val="00D57017"/>
    <w:rsid w:val="00D6056E"/>
    <w:rsid w:val="00D60DFB"/>
    <w:rsid w:val="00D60ECF"/>
    <w:rsid w:val="00D62500"/>
    <w:rsid w:val="00D63271"/>
    <w:rsid w:val="00D63A99"/>
    <w:rsid w:val="00D64080"/>
    <w:rsid w:val="00D6445E"/>
    <w:rsid w:val="00D64C93"/>
    <w:rsid w:val="00D64DEB"/>
    <w:rsid w:val="00D64E15"/>
    <w:rsid w:val="00D6532A"/>
    <w:rsid w:val="00D6534A"/>
    <w:rsid w:val="00D657D9"/>
    <w:rsid w:val="00D66334"/>
    <w:rsid w:val="00D66610"/>
    <w:rsid w:val="00D6705A"/>
    <w:rsid w:val="00D673AD"/>
    <w:rsid w:val="00D67EB3"/>
    <w:rsid w:val="00D70219"/>
    <w:rsid w:val="00D7094B"/>
    <w:rsid w:val="00D7114D"/>
    <w:rsid w:val="00D7188D"/>
    <w:rsid w:val="00D71ABC"/>
    <w:rsid w:val="00D720EC"/>
    <w:rsid w:val="00D73554"/>
    <w:rsid w:val="00D7397F"/>
    <w:rsid w:val="00D7494A"/>
    <w:rsid w:val="00D75140"/>
    <w:rsid w:val="00D7520E"/>
    <w:rsid w:val="00D75321"/>
    <w:rsid w:val="00D75378"/>
    <w:rsid w:val="00D75422"/>
    <w:rsid w:val="00D773E9"/>
    <w:rsid w:val="00D80087"/>
    <w:rsid w:val="00D8016E"/>
    <w:rsid w:val="00D80E32"/>
    <w:rsid w:val="00D812D2"/>
    <w:rsid w:val="00D819D3"/>
    <w:rsid w:val="00D81D8C"/>
    <w:rsid w:val="00D829CB"/>
    <w:rsid w:val="00D82DF2"/>
    <w:rsid w:val="00D83580"/>
    <w:rsid w:val="00D8467D"/>
    <w:rsid w:val="00D869F6"/>
    <w:rsid w:val="00D86A4F"/>
    <w:rsid w:val="00D86AE5"/>
    <w:rsid w:val="00D86CAA"/>
    <w:rsid w:val="00D87A59"/>
    <w:rsid w:val="00D87B5B"/>
    <w:rsid w:val="00D87CC3"/>
    <w:rsid w:val="00D90236"/>
    <w:rsid w:val="00D90BB4"/>
    <w:rsid w:val="00D91936"/>
    <w:rsid w:val="00D9206A"/>
    <w:rsid w:val="00D921C6"/>
    <w:rsid w:val="00D92E5E"/>
    <w:rsid w:val="00D93970"/>
    <w:rsid w:val="00D93B71"/>
    <w:rsid w:val="00D9452F"/>
    <w:rsid w:val="00D94CD3"/>
    <w:rsid w:val="00D95377"/>
    <w:rsid w:val="00D95B78"/>
    <w:rsid w:val="00D96391"/>
    <w:rsid w:val="00D9646F"/>
    <w:rsid w:val="00D969AD"/>
    <w:rsid w:val="00D96ED3"/>
    <w:rsid w:val="00D97592"/>
    <w:rsid w:val="00D97805"/>
    <w:rsid w:val="00DA0864"/>
    <w:rsid w:val="00DA0DB0"/>
    <w:rsid w:val="00DA2493"/>
    <w:rsid w:val="00DA24CB"/>
    <w:rsid w:val="00DA2721"/>
    <w:rsid w:val="00DA3160"/>
    <w:rsid w:val="00DA379A"/>
    <w:rsid w:val="00DA3B97"/>
    <w:rsid w:val="00DA453B"/>
    <w:rsid w:val="00DA49EA"/>
    <w:rsid w:val="00DA4A0D"/>
    <w:rsid w:val="00DA4E5A"/>
    <w:rsid w:val="00DA5936"/>
    <w:rsid w:val="00DA5A23"/>
    <w:rsid w:val="00DA5DCB"/>
    <w:rsid w:val="00DA62B1"/>
    <w:rsid w:val="00DA6902"/>
    <w:rsid w:val="00DA6ED8"/>
    <w:rsid w:val="00DA7599"/>
    <w:rsid w:val="00DA7A21"/>
    <w:rsid w:val="00DB073A"/>
    <w:rsid w:val="00DB0EB6"/>
    <w:rsid w:val="00DB1392"/>
    <w:rsid w:val="00DB2916"/>
    <w:rsid w:val="00DB42A2"/>
    <w:rsid w:val="00DB44AC"/>
    <w:rsid w:val="00DB4CFC"/>
    <w:rsid w:val="00DB4D93"/>
    <w:rsid w:val="00DB4E1C"/>
    <w:rsid w:val="00DB644B"/>
    <w:rsid w:val="00DB6A58"/>
    <w:rsid w:val="00DB7587"/>
    <w:rsid w:val="00DB7E28"/>
    <w:rsid w:val="00DB7F98"/>
    <w:rsid w:val="00DC000F"/>
    <w:rsid w:val="00DC0515"/>
    <w:rsid w:val="00DC090E"/>
    <w:rsid w:val="00DC0DFE"/>
    <w:rsid w:val="00DC20A6"/>
    <w:rsid w:val="00DC2CDF"/>
    <w:rsid w:val="00DC33DD"/>
    <w:rsid w:val="00DC50BD"/>
    <w:rsid w:val="00DC54D1"/>
    <w:rsid w:val="00DC56C0"/>
    <w:rsid w:val="00DC63D1"/>
    <w:rsid w:val="00DC790D"/>
    <w:rsid w:val="00DC7B46"/>
    <w:rsid w:val="00DD1029"/>
    <w:rsid w:val="00DD13B8"/>
    <w:rsid w:val="00DD1BB1"/>
    <w:rsid w:val="00DD1D54"/>
    <w:rsid w:val="00DD4433"/>
    <w:rsid w:val="00DD4FCC"/>
    <w:rsid w:val="00DD589E"/>
    <w:rsid w:val="00DD58B8"/>
    <w:rsid w:val="00DD5BE7"/>
    <w:rsid w:val="00DD5C9D"/>
    <w:rsid w:val="00DD6E14"/>
    <w:rsid w:val="00DD6FB2"/>
    <w:rsid w:val="00DD731F"/>
    <w:rsid w:val="00DE0B7F"/>
    <w:rsid w:val="00DE0D69"/>
    <w:rsid w:val="00DE28F2"/>
    <w:rsid w:val="00DE4255"/>
    <w:rsid w:val="00DE4375"/>
    <w:rsid w:val="00DE4657"/>
    <w:rsid w:val="00DE4CB6"/>
    <w:rsid w:val="00DE6964"/>
    <w:rsid w:val="00DE7CC9"/>
    <w:rsid w:val="00DF0274"/>
    <w:rsid w:val="00DF05A8"/>
    <w:rsid w:val="00DF05AF"/>
    <w:rsid w:val="00DF1C68"/>
    <w:rsid w:val="00DF48C7"/>
    <w:rsid w:val="00DF4969"/>
    <w:rsid w:val="00DF4DD3"/>
    <w:rsid w:val="00DF53B0"/>
    <w:rsid w:val="00DF5E1E"/>
    <w:rsid w:val="00DF69DD"/>
    <w:rsid w:val="00DF6A45"/>
    <w:rsid w:val="00DF6FDE"/>
    <w:rsid w:val="00DF7309"/>
    <w:rsid w:val="00DF7FB8"/>
    <w:rsid w:val="00E0005D"/>
    <w:rsid w:val="00E0028B"/>
    <w:rsid w:val="00E007F3"/>
    <w:rsid w:val="00E0199E"/>
    <w:rsid w:val="00E019DE"/>
    <w:rsid w:val="00E01B4E"/>
    <w:rsid w:val="00E01BA7"/>
    <w:rsid w:val="00E036AD"/>
    <w:rsid w:val="00E042DA"/>
    <w:rsid w:val="00E05E93"/>
    <w:rsid w:val="00E060DC"/>
    <w:rsid w:val="00E06398"/>
    <w:rsid w:val="00E0760C"/>
    <w:rsid w:val="00E078A2"/>
    <w:rsid w:val="00E07A47"/>
    <w:rsid w:val="00E1090A"/>
    <w:rsid w:val="00E11667"/>
    <w:rsid w:val="00E12D96"/>
    <w:rsid w:val="00E12F79"/>
    <w:rsid w:val="00E131E5"/>
    <w:rsid w:val="00E135CD"/>
    <w:rsid w:val="00E13D48"/>
    <w:rsid w:val="00E14068"/>
    <w:rsid w:val="00E145C2"/>
    <w:rsid w:val="00E15806"/>
    <w:rsid w:val="00E21A9A"/>
    <w:rsid w:val="00E22200"/>
    <w:rsid w:val="00E223F4"/>
    <w:rsid w:val="00E228C8"/>
    <w:rsid w:val="00E22940"/>
    <w:rsid w:val="00E257B9"/>
    <w:rsid w:val="00E25A38"/>
    <w:rsid w:val="00E25D4D"/>
    <w:rsid w:val="00E25F7A"/>
    <w:rsid w:val="00E2620D"/>
    <w:rsid w:val="00E26B57"/>
    <w:rsid w:val="00E2715C"/>
    <w:rsid w:val="00E3145F"/>
    <w:rsid w:val="00E31793"/>
    <w:rsid w:val="00E32161"/>
    <w:rsid w:val="00E32E43"/>
    <w:rsid w:val="00E33BBA"/>
    <w:rsid w:val="00E33EE8"/>
    <w:rsid w:val="00E34313"/>
    <w:rsid w:val="00E34B2B"/>
    <w:rsid w:val="00E363A8"/>
    <w:rsid w:val="00E37C94"/>
    <w:rsid w:val="00E41122"/>
    <w:rsid w:val="00E419A6"/>
    <w:rsid w:val="00E420AA"/>
    <w:rsid w:val="00E423DE"/>
    <w:rsid w:val="00E432D5"/>
    <w:rsid w:val="00E43E06"/>
    <w:rsid w:val="00E446A1"/>
    <w:rsid w:val="00E44867"/>
    <w:rsid w:val="00E44C4B"/>
    <w:rsid w:val="00E46485"/>
    <w:rsid w:val="00E466B2"/>
    <w:rsid w:val="00E50BA7"/>
    <w:rsid w:val="00E50FB4"/>
    <w:rsid w:val="00E51D97"/>
    <w:rsid w:val="00E52511"/>
    <w:rsid w:val="00E53812"/>
    <w:rsid w:val="00E54607"/>
    <w:rsid w:val="00E54E40"/>
    <w:rsid w:val="00E55178"/>
    <w:rsid w:val="00E554B3"/>
    <w:rsid w:val="00E568E5"/>
    <w:rsid w:val="00E56AAE"/>
    <w:rsid w:val="00E618ED"/>
    <w:rsid w:val="00E618F7"/>
    <w:rsid w:val="00E61FC5"/>
    <w:rsid w:val="00E63611"/>
    <w:rsid w:val="00E63993"/>
    <w:rsid w:val="00E64B1F"/>
    <w:rsid w:val="00E64BF6"/>
    <w:rsid w:val="00E653FC"/>
    <w:rsid w:val="00E655A4"/>
    <w:rsid w:val="00E66D7F"/>
    <w:rsid w:val="00E7173C"/>
    <w:rsid w:val="00E732DC"/>
    <w:rsid w:val="00E744F0"/>
    <w:rsid w:val="00E74FBC"/>
    <w:rsid w:val="00E7513F"/>
    <w:rsid w:val="00E755DC"/>
    <w:rsid w:val="00E806A1"/>
    <w:rsid w:val="00E809B7"/>
    <w:rsid w:val="00E80D0F"/>
    <w:rsid w:val="00E81D73"/>
    <w:rsid w:val="00E836DA"/>
    <w:rsid w:val="00E83DF3"/>
    <w:rsid w:val="00E8473B"/>
    <w:rsid w:val="00E84B33"/>
    <w:rsid w:val="00E85BE5"/>
    <w:rsid w:val="00E86032"/>
    <w:rsid w:val="00E8696F"/>
    <w:rsid w:val="00E87526"/>
    <w:rsid w:val="00E87A3D"/>
    <w:rsid w:val="00E90341"/>
    <w:rsid w:val="00E90A74"/>
    <w:rsid w:val="00E9149F"/>
    <w:rsid w:val="00E92047"/>
    <w:rsid w:val="00E920D9"/>
    <w:rsid w:val="00E92662"/>
    <w:rsid w:val="00E92C3F"/>
    <w:rsid w:val="00E93CC5"/>
    <w:rsid w:val="00E94F5D"/>
    <w:rsid w:val="00E9567F"/>
    <w:rsid w:val="00E9661C"/>
    <w:rsid w:val="00EA04C1"/>
    <w:rsid w:val="00EA0C51"/>
    <w:rsid w:val="00EA0E58"/>
    <w:rsid w:val="00EA0F15"/>
    <w:rsid w:val="00EA18CF"/>
    <w:rsid w:val="00EA1C0F"/>
    <w:rsid w:val="00EA2113"/>
    <w:rsid w:val="00EA27D5"/>
    <w:rsid w:val="00EA28F8"/>
    <w:rsid w:val="00EA309E"/>
    <w:rsid w:val="00EA3BAB"/>
    <w:rsid w:val="00EA420A"/>
    <w:rsid w:val="00EA46D6"/>
    <w:rsid w:val="00EA49E3"/>
    <w:rsid w:val="00EA4CF1"/>
    <w:rsid w:val="00EA5E5B"/>
    <w:rsid w:val="00EB07CB"/>
    <w:rsid w:val="00EB119B"/>
    <w:rsid w:val="00EB1AED"/>
    <w:rsid w:val="00EB1F89"/>
    <w:rsid w:val="00EB2D25"/>
    <w:rsid w:val="00EB30A4"/>
    <w:rsid w:val="00EB3771"/>
    <w:rsid w:val="00EB3DEF"/>
    <w:rsid w:val="00EB436E"/>
    <w:rsid w:val="00EB6416"/>
    <w:rsid w:val="00EB67F4"/>
    <w:rsid w:val="00EB6D87"/>
    <w:rsid w:val="00EB738B"/>
    <w:rsid w:val="00EC3007"/>
    <w:rsid w:val="00EC3462"/>
    <w:rsid w:val="00EC3673"/>
    <w:rsid w:val="00EC383E"/>
    <w:rsid w:val="00EC4153"/>
    <w:rsid w:val="00EC42BE"/>
    <w:rsid w:val="00EC4BB8"/>
    <w:rsid w:val="00EC5FBB"/>
    <w:rsid w:val="00EC608E"/>
    <w:rsid w:val="00EC62AC"/>
    <w:rsid w:val="00EC76A2"/>
    <w:rsid w:val="00EC7A1E"/>
    <w:rsid w:val="00EC7B9B"/>
    <w:rsid w:val="00EC7BE1"/>
    <w:rsid w:val="00ED026E"/>
    <w:rsid w:val="00ED04C1"/>
    <w:rsid w:val="00ED08EE"/>
    <w:rsid w:val="00ED10D0"/>
    <w:rsid w:val="00ED15A0"/>
    <w:rsid w:val="00ED1B30"/>
    <w:rsid w:val="00ED1D72"/>
    <w:rsid w:val="00ED1F21"/>
    <w:rsid w:val="00ED2157"/>
    <w:rsid w:val="00ED2AE1"/>
    <w:rsid w:val="00ED2B72"/>
    <w:rsid w:val="00ED2C9A"/>
    <w:rsid w:val="00ED3AE0"/>
    <w:rsid w:val="00ED60CD"/>
    <w:rsid w:val="00ED6BC7"/>
    <w:rsid w:val="00ED6C68"/>
    <w:rsid w:val="00ED745F"/>
    <w:rsid w:val="00ED7767"/>
    <w:rsid w:val="00ED7E48"/>
    <w:rsid w:val="00EE258A"/>
    <w:rsid w:val="00EE368E"/>
    <w:rsid w:val="00EE3977"/>
    <w:rsid w:val="00EE3E26"/>
    <w:rsid w:val="00EE421C"/>
    <w:rsid w:val="00EE4E58"/>
    <w:rsid w:val="00EE55DE"/>
    <w:rsid w:val="00EE5806"/>
    <w:rsid w:val="00EE6F05"/>
    <w:rsid w:val="00EF1A18"/>
    <w:rsid w:val="00EF2092"/>
    <w:rsid w:val="00EF250F"/>
    <w:rsid w:val="00EF29E8"/>
    <w:rsid w:val="00EF370F"/>
    <w:rsid w:val="00EF3F4B"/>
    <w:rsid w:val="00EF4C89"/>
    <w:rsid w:val="00EF4FB2"/>
    <w:rsid w:val="00EF60B2"/>
    <w:rsid w:val="00EF676F"/>
    <w:rsid w:val="00EF6828"/>
    <w:rsid w:val="00EF6E5E"/>
    <w:rsid w:val="00EF7056"/>
    <w:rsid w:val="00EF7897"/>
    <w:rsid w:val="00F008BA"/>
    <w:rsid w:val="00F00A41"/>
    <w:rsid w:val="00F00D63"/>
    <w:rsid w:val="00F019E0"/>
    <w:rsid w:val="00F02200"/>
    <w:rsid w:val="00F023F5"/>
    <w:rsid w:val="00F035DF"/>
    <w:rsid w:val="00F03640"/>
    <w:rsid w:val="00F04038"/>
    <w:rsid w:val="00F045D7"/>
    <w:rsid w:val="00F0588A"/>
    <w:rsid w:val="00F069AD"/>
    <w:rsid w:val="00F107A2"/>
    <w:rsid w:val="00F10D39"/>
    <w:rsid w:val="00F11E3B"/>
    <w:rsid w:val="00F121F4"/>
    <w:rsid w:val="00F125A7"/>
    <w:rsid w:val="00F133C6"/>
    <w:rsid w:val="00F13826"/>
    <w:rsid w:val="00F138A6"/>
    <w:rsid w:val="00F14D75"/>
    <w:rsid w:val="00F1565B"/>
    <w:rsid w:val="00F16D7A"/>
    <w:rsid w:val="00F16DCF"/>
    <w:rsid w:val="00F177E0"/>
    <w:rsid w:val="00F20584"/>
    <w:rsid w:val="00F218B6"/>
    <w:rsid w:val="00F21D98"/>
    <w:rsid w:val="00F22E5D"/>
    <w:rsid w:val="00F23AEF"/>
    <w:rsid w:val="00F2423D"/>
    <w:rsid w:val="00F2623E"/>
    <w:rsid w:val="00F26CC3"/>
    <w:rsid w:val="00F2706C"/>
    <w:rsid w:val="00F278BB"/>
    <w:rsid w:val="00F30379"/>
    <w:rsid w:val="00F30437"/>
    <w:rsid w:val="00F30CC8"/>
    <w:rsid w:val="00F31274"/>
    <w:rsid w:val="00F31CD8"/>
    <w:rsid w:val="00F322BC"/>
    <w:rsid w:val="00F341D9"/>
    <w:rsid w:val="00F3441D"/>
    <w:rsid w:val="00F346B2"/>
    <w:rsid w:val="00F35616"/>
    <w:rsid w:val="00F35627"/>
    <w:rsid w:val="00F367FB"/>
    <w:rsid w:val="00F368B2"/>
    <w:rsid w:val="00F40128"/>
    <w:rsid w:val="00F415FC"/>
    <w:rsid w:val="00F42124"/>
    <w:rsid w:val="00F42D8E"/>
    <w:rsid w:val="00F43523"/>
    <w:rsid w:val="00F435EF"/>
    <w:rsid w:val="00F45993"/>
    <w:rsid w:val="00F46521"/>
    <w:rsid w:val="00F46B93"/>
    <w:rsid w:val="00F47127"/>
    <w:rsid w:val="00F474A0"/>
    <w:rsid w:val="00F5054F"/>
    <w:rsid w:val="00F509D4"/>
    <w:rsid w:val="00F5130F"/>
    <w:rsid w:val="00F52E19"/>
    <w:rsid w:val="00F5563B"/>
    <w:rsid w:val="00F56F0A"/>
    <w:rsid w:val="00F57F94"/>
    <w:rsid w:val="00F605E1"/>
    <w:rsid w:val="00F614CD"/>
    <w:rsid w:val="00F61E8E"/>
    <w:rsid w:val="00F62239"/>
    <w:rsid w:val="00F6273A"/>
    <w:rsid w:val="00F62AB9"/>
    <w:rsid w:val="00F6454C"/>
    <w:rsid w:val="00F659F6"/>
    <w:rsid w:val="00F66BC1"/>
    <w:rsid w:val="00F66EEE"/>
    <w:rsid w:val="00F66F5F"/>
    <w:rsid w:val="00F677C2"/>
    <w:rsid w:val="00F67B1C"/>
    <w:rsid w:val="00F706FE"/>
    <w:rsid w:val="00F70EE3"/>
    <w:rsid w:val="00F71097"/>
    <w:rsid w:val="00F71B52"/>
    <w:rsid w:val="00F723C2"/>
    <w:rsid w:val="00F73772"/>
    <w:rsid w:val="00F743B4"/>
    <w:rsid w:val="00F74528"/>
    <w:rsid w:val="00F7485A"/>
    <w:rsid w:val="00F74F24"/>
    <w:rsid w:val="00F75166"/>
    <w:rsid w:val="00F762D7"/>
    <w:rsid w:val="00F76C9D"/>
    <w:rsid w:val="00F77216"/>
    <w:rsid w:val="00F7793F"/>
    <w:rsid w:val="00F77AB5"/>
    <w:rsid w:val="00F80502"/>
    <w:rsid w:val="00F82610"/>
    <w:rsid w:val="00F83047"/>
    <w:rsid w:val="00F8330A"/>
    <w:rsid w:val="00F83EA3"/>
    <w:rsid w:val="00F83F78"/>
    <w:rsid w:val="00F849E6"/>
    <w:rsid w:val="00F8571B"/>
    <w:rsid w:val="00F86EF5"/>
    <w:rsid w:val="00F87D55"/>
    <w:rsid w:val="00F87EE6"/>
    <w:rsid w:val="00F91172"/>
    <w:rsid w:val="00F91178"/>
    <w:rsid w:val="00F91416"/>
    <w:rsid w:val="00F91A50"/>
    <w:rsid w:val="00F92253"/>
    <w:rsid w:val="00F932BD"/>
    <w:rsid w:val="00F93832"/>
    <w:rsid w:val="00F93C8B"/>
    <w:rsid w:val="00F94592"/>
    <w:rsid w:val="00F9475D"/>
    <w:rsid w:val="00F94D22"/>
    <w:rsid w:val="00F95922"/>
    <w:rsid w:val="00F97696"/>
    <w:rsid w:val="00FA10D9"/>
    <w:rsid w:val="00FA2615"/>
    <w:rsid w:val="00FA297A"/>
    <w:rsid w:val="00FA3F89"/>
    <w:rsid w:val="00FA44CB"/>
    <w:rsid w:val="00FA5FF0"/>
    <w:rsid w:val="00FA7176"/>
    <w:rsid w:val="00FA7987"/>
    <w:rsid w:val="00FB0161"/>
    <w:rsid w:val="00FB04F4"/>
    <w:rsid w:val="00FB1098"/>
    <w:rsid w:val="00FB25DE"/>
    <w:rsid w:val="00FB27AE"/>
    <w:rsid w:val="00FB28B8"/>
    <w:rsid w:val="00FB2B58"/>
    <w:rsid w:val="00FB339F"/>
    <w:rsid w:val="00FB34A7"/>
    <w:rsid w:val="00FB3510"/>
    <w:rsid w:val="00FB4524"/>
    <w:rsid w:val="00FB47A2"/>
    <w:rsid w:val="00FB5979"/>
    <w:rsid w:val="00FB599B"/>
    <w:rsid w:val="00FB5CA1"/>
    <w:rsid w:val="00FB6135"/>
    <w:rsid w:val="00FB6AA8"/>
    <w:rsid w:val="00FB6B4A"/>
    <w:rsid w:val="00FB72CD"/>
    <w:rsid w:val="00FB770F"/>
    <w:rsid w:val="00FB7AB2"/>
    <w:rsid w:val="00FB7DA7"/>
    <w:rsid w:val="00FB7EB6"/>
    <w:rsid w:val="00FC01E8"/>
    <w:rsid w:val="00FC10C0"/>
    <w:rsid w:val="00FC17CF"/>
    <w:rsid w:val="00FC2383"/>
    <w:rsid w:val="00FC2D16"/>
    <w:rsid w:val="00FC6431"/>
    <w:rsid w:val="00FD0679"/>
    <w:rsid w:val="00FD2079"/>
    <w:rsid w:val="00FE0185"/>
    <w:rsid w:val="00FE01FF"/>
    <w:rsid w:val="00FE0463"/>
    <w:rsid w:val="00FE141A"/>
    <w:rsid w:val="00FE1B6C"/>
    <w:rsid w:val="00FE2021"/>
    <w:rsid w:val="00FE31B6"/>
    <w:rsid w:val="00FE31C7"/>
    <w:rsid w:val="00FE41AE"/>
    <w:rsid w:val="00FE431D"/>
    <w:rsid w:val="00FE4E81"/>
    <w:rsid w:val="00FE4F84"/>
    <w:rsid w:val="00FE5709"/>
    <w:rsid w:val="00FE66E7"/>
    <w:rsid w:val="00FE6C7A"/>
    <w:rsid w:val="00FE719D"/>
    <w:rsid w:val="00FE72CD"/>
    <w:rsid w:val="00FF1010"/>
    <w:rsid w:val="00FF178F"/>
    <w:rsid w:val="00FF1795"/>
    <w:rsid w:val="00FF1AA0"/>
    <w:rsid w:val="00FF30CA"/>
    <w:rsid w:val="00FF3935"/>
    <w:rsid w:val="00FF3C7F"/>
    <w:rsid w:val="00FF40D6"/>
    <w:rsid w:val="00FF5985"/>
    <w:rsid w:val="00FF6702"/>
    <w:rsid w:val="00FF7243"/>
    <w:rsid w:val="00FF72AF"/>
    <w:rsid w:val="00FF73E8"/>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aeaea"/>
    </o:shapedefaults>
    <o:shapelayout v:ext="edit">
      <o:idmap v:ext="edit" data="2"/>
    </o:shapelayout>
  </w:shapeDefaults>
  <w:decimalSymbol w:val=","/>
  <w:listSeparator w:val=";"/>
  <w14:docId w14:val="51915E70"/>
  <w15:docId w15:val="{BB0F8632-F4DC-47E8-8050-850CC7526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aramond" w:eastAsia="Times New Roman" w:hAnsi="Garamond" w:cs="Times New Roman"/>
        <w:sz w:val="24"/>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574DA"/>
    <w:rPr>
      <w:szCs w:val="24"/>
      <w:lang w:val="sk-SK" w:eastAsia="sk-SK"/>
    </w:rPr>
  </w:style>
  <w:style w:type="paragraph" w:styleId="Nadpis1">
    <w:name w:val="heading 1"/>
    <w:basedOn w:val="Normlny"/>
    <w:next w:val="Normlny"/>
    <w:link w:val="Nadpis1Char"/>
    <w:uiPriority w:val="9"/>
    <w:qFormat/>
    <w:rsid w:val="001577A9"/>
    <w:pPr>
      <w:keepNext/>
      <w:tabs>
        <w:tab w:val="num" w:pos="540"/>
      </w:tabs>
      <w:jc w:val="center"/>
      <w:outlineLvl w:val="0"/>
    </w:pPr>
    <w:rPr>
      <w:sz w:val="40"/>
      <w:szCs w:val="40"/>
    </w:rPr>
  </w:style>
  <w:style w:type="paragraph" w:styleId="Nadpis2">
    <w:name w:val="heading 2"/>
    <w:basedOn w:val="Normlny"/>
    <w:next w:val="Normlny"/>
    <w:link w:val="Nadpis2Char"/>
    <w:uiPriority w:val="9"/>
    <w:qFormat/>
    <w:rsid w:val="001577A9"/>
    <w:pPr>
      <w:keepNext/>
      <w:tabs>
        <w:tab w:val="num" w:pos="540"/>
      </w:tabs>
      <w:spacing w:line="360" w:lineRule="auto"/>
      <w:jc w:val="center"/>
      <w:outlineLvl w:val="1"/>
    </w:pPr>
    <w:rPr>
      <w:b/>
      <w:bCs/>
      <w:sz w:val="32"/>
      <w:szCs w:val="30"/>
    </w:rPr>
  </w:style>
  <w:style w:type="paragraph" w:styleId="Nadpis3">
    <w:name w:val="heading 3"/>
    <w:basedOn w:val="Normlny"/>
    <w:next w:val="Normlny"/>
    <w:link w:val="Nadpis3Char"/>
    <w:uiPriority w:val="9"/>
    <w:qFormat/>
    <w:rsid w:val="001577A9"/>
    <w:pPr>
      <w:keepNext/>
      <w:tabs>
        <w:tab w:val="num" w:pos="540"/>
      </w:tabs>
      <w:jc w:val="both"/>
      <w:outlineLvl w:val="2"/>
    </w:pPr>
    <w:rPr>
      <w:b/>
      <w:sz w:val="28"/>
      <w:szCs w:val="40"/>
    </w:rPr>
  </w:style>
  <w:style w:type="paragraph" w:styleId="Nadpis4">
    <w:name w:val="heading 4"/>
    <w:basedOn w:val="Normlny"/>
    <w:next w:val="Normlny"/>
    <w:link w:val="Nadpis4Char"/>
    <w:qFormat/>
    <w:rsid w:val="00B06D6F"/>
    <w:pPr>
      <w:keepNext/>
      <w:tabs>
        <w:tab w:val="num" w:pos="576"/>
      </w:tabs>
      <w:jc w:val="center"/>
      <w:outlineLvl w:val="3"/>
    </w:pPr>
    <w:rPr>
      <w:b/>
      <w:bCs/>
    </w:rPr>
  </w:style>
  <w:style w:type="paragraph" w:styleId="Nadpis5">
    <w:name w:val="heading 5"/>
    <w:basedOn w:val="Normlny"/>
    <w:next w:val="Normlny"/>
    <w:link w:val="Nadpis5Char"/>
    <w:uiPriority w:val="99"/>
    <w:qFormat/>
    <w:rsid w:val="00B06D6F"/>
    <w:pPr>
      <w:keepNext/>
      <w:jc w:val="center"/>
      <w:outlineLvl w:val="4"/>
    </w:pPr>
    <w:rPr>
      <w:b/>
      <w:bCs/>
      <w:sz w:val="28"/>
      <w:szCs w:val="28"/>
    </w:rPr>
  </w:style>
  <w:style w:type="paragraph" w:styleId="Nadpis6">
    <w:name w:val="heading 6"/>
    <w:basedOn w:val="Normlny"/>
    <w:next w:val="Normlny"/>
    <w:link w:val="Nadpis6Char"/>
    <w:qFormat/>
    <w:rsid w:val="00B06D6F"/>
    <w:pPr>
      <w:keepNext/>
      <w:jc w:val="both"/>
      <w:outlineLvl w:val="5"/>
    </w:pPr>
    <w:rPr>
      <w:b/>
      <w:bCs/>
    </w:rPr>
  </w:style>
  <w:style w:type="paragraph" w:styleId="Nadpis7">
    <w:name w:val="heading 7"/>
    <w:basedOn w:val="Normlny"/>
    <w:next w:val="Normlny"/>
    <w:link w:val="Nadpis7Char"/>
    <w:uiPriority w:val="99"/>
    <w:qFormat/>
    <w:rsid w:val="00B06D6F"/>
    <w:pPr>
      <w:keepNext/>
      <w:spacing w:line="360" w:lineRule="auto"/>
      <w:jc w:val="both"/>
      <w:outlineLvl w:val="6"/>
    </w:pPr>
    <w:rPr>
      <w:b/>
      <w:bCs/>
      <w:u w:val="single"/>
    </w:rPr>
  </w:style>
  <w:style w:type="paragraph" w:styleId="Nadpis8">
    <w:name w:val="heading 8"/>
    <w:basedOn w:val="Normlny"/>
    <w:next w:val="Normlny"/>
    <w:link w:val="Nadpis8Char"/>
    <w:uiPriority w:val="99"/>
    <w:qFormat/>
    <w:rsid w:val="00B06D6F"/>
    <w:pPr>
      <w:keepNext/>
      <w:ind w:firstLine="708"/>
      <w:jc w:val="both"/>
      <w:outlineLvl w:val="7"/>
    </w:pPr>
    <w:rPr>
      <w:u w:val="single"/>
    </w:rPr>
  </w:style>
  <w:style w:type="paragraph" w:styleId="Nadpis9">
    <w:name w:val="heading 9"/>
    <w:basedOn w:val="Normlny"/>
    <w:next w:val="Normlny"/>
    <w:link w:val="Nadpis9Char"/>
    <w:uiPriority w:val="99"/>
    <w:qFormat/>
    <w:rsid w:val="00B06D6F"/>
    <w:pPr>
      <w:keepNext/>
      <w:outlineLvl w:val="8"/>
    </w:pPr>
    <w:rPr>
      <w:b/>
      <w:bCs/>
      <w:u w:val="single"/>
    </w:rPr>
  </w:style>
  <w:style w:type="character" w:default="1" w:styleId="Predvolenpsmoodseku">
    <w:name w:val="Default Paragraph Font"/>
    <w:uiPriority w:val="1"/>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577A9"/>
    <w:rPr>
      <w:rFonts w:ascii="Garamond" w:hAnsi="Garamond"/>
      <w:noProof/>
      <w:sz w:val="40"/>
      <w:szCs w:val="40"/>
    </w:rPr>
  </w:style>
  <w:style w:type="paragraph" w:styleId="Zarkazkladnhotextu2">
    <w:name w:val="Body Text Indent 2"/>
    <w:basedOn w:val="Normlny"/>
    <w:link w:val="Zarkazkladnhotextu2Char"/>
    <w:uiPriority w:val="99"/>
    <w:rsid w:val="00B06D6F"/>
    <w:pPr>
      <w:ind w:left="360"/>
      <w:jc w:val="both"/>
    </w:pPr>
  </w:style>
  <w:style w:type="paragraph" w:styleId="Hlavika">
    <w:name w:val="header"/>
    <w:basedOn w:val="Normlny"/>
    <w:link w:val="HlavikaChar"/>
    <w:uiPriority w:val="99"/>
    <w:rsid w:val="00B06D6F"/>
    <w:pPr>
      <w:tabs>
        <w:tab w:val="center" w:pos="4536"/>
        <w:tab w:val="right" w:pos="9072"/>
      </w:tabs>
    </w:pPr>
    <w:rPr>
      <w:rFonts w:ascii="Arial" w:hAnsi="Arial"/>
      <w:sz w:val="20"/>
    </w:rPr>
  </w:style>
  <w:style w:type="character" w:customStyle="1" w:styleId="HlavikaChar">
    <w:name w:val="Hlavička Char"/>
    <w:link w:val="Hlavika"/>
    <w:uiPriority w:val="99"/>
    <w:rsid w:val="007069B7"/>
    <w:rPr>
      <w:rFonts w:ascii="Arial" w:hAnsi="Arial"/>
      <w:noProof/>
      <w:szCs w:val="24"/>
    </w:rPr>
  </w:style>
  <w:style w:type="paragraph" w:styleId="Pta">
    <w:name w:val="footer"/>
    <w:basedOn w:val="Normlny"/>
    <w:link w:val="PtaChar"/>
    <w:uiPriority w:val="99"/>
    <w:rsid w:val="00B06D6F"/>
    <w:pPr>
      <w:tabs>
        <w:tab w:val="center" w:pos="4536"/>
        <w:tab w:val="right" w:pos="9072"/>
      </w:tabs>
    </w:pPr>
  </w:style>
  <w:style w:type="character" w:customStyle="1" w:styleId="PtaChar">
    <w:name w:val="Päta Char"/>
    <w:basedOn w:val="Predvolenpsmoodseku"/>
    <w:link w:val="Pta"/>
    <w:uiPriority w:val="99"/>
    <w:rsid w:val="00D6705A"/>
    <w:rPr>
      <w:rFonts w:ascii="Arial" w:hAnsi="Arial"/>
      <w:noProof/>
      <w:szCs w:val="24"/>
    </w:rPr>
  </w:style>
  <w:style w:type="character" w:styleId="slostrany">
    <w:name w:val="page number"/>
    <w:basedOn w:val="Predvolenpsmoodseku"/>
    <w:semiHidden/>
    <w:rsid w:val="00B06D6F"/>
  </w:style>
  <w:style w:type="paragraph" w:styleId="Zkladntext3">
    <w:name w:val="Body Text 3"/>
    <w:basedOn w:val="Normlny"/>
    <w:link w:val="Zkladntext3Char"/>
    <w:uiPriority w:val="99"/>
    <w:semiHidden/>
    <w:rsid w:val="00B06D6F"/>
    <w:pPr>
      <w:jc w:val="center"/>
    </w:pPr>
    <w:rPr>
      <w:color w:val="FF0000"/>
      <w:sz w:val="20"/>
      <w:szCs w:val="20"/>
    </w:rPr>
  </w:style>
  <w:style w:type="paragraph" w:styleId="Zarkazkladnhotextu">
    <w:name w:val="Body Text Indent"/>
    <w:basedOn w:val="Normlny"/>
    <w:link w:val="ZarkazkladnhotextuChar"/>
    <w:uiPriority w:val="99"/>
    <w:semiHidden/>
    <w:rsid w:val="00B06D6F"/>
    <w:rPr>
      <w:rFonts w:ascii="Arial" w:hAnsi="Arial" w:cs="Arial"/>
      <w:sz w:val="20"/>
      <w:szCs w:val="20"/>
    </w:rPr>
  </w:style>
  <w:style w:type="character" w:customStyle="1" w:styleId="ZarkazkladnhotextuChar">
    <w:name w:val="Zarážka základného textu Char"/>
    <w:basedOn w:val="Predvolenpsmoodseku"/>
    <w:link w:val="Zarkazkladnhotextu"/>
    <w:uiPriority w:val="99"/>
    <w:semiHidden/>
    <w:rsid w:val="00122758"/>
    <w:rPr>
      <w:rFonts w:ascii="Arial" w:hAnsi="Arial" w:cs="Arial"/>
      <w:noProof/>
    </w:rPr>
  </w:style>
  <w:style w:type="paragraph" w:styleId="Zarkazkladnhotextu3">
    <w:name w:val="Body Text Indent 3"/>
    <w:basedOn w:val="Normlny"/>
    <w:link w:val="Zarkazkladnhotextu3Char"/>
    <w:uiPriority w:val="99"/>
    <w:semiHidden/>
    <w:rsid w:val="00B06D6F"/>
    <w:pPr>
      <w:ind w:left="4860"/>
    </w:pPr>
    <w:rPr>
      <w:sz w:val="30"/>
      <w:szCs w:val="30"/>
    </w:rPr>
  </w:style>
  <w:style w:type="paragraph" w:styleId="Zkladntext">
    <w:name w:val="Body Text"/>
    <w:basedOn w:val="Normlny"/>
    <w:link w:val="ZkladntextChar"/>
    <w:uiPriority w:val="99"/>
    <w:rsid w:val="00B06D6F"/>
    <w:pPr>
      <w:jc w:val="both"/>
    </w:pPr>
    <w:rPr>
      <w:rFonts w:ascii="Arial" w:hAnsi="Arial"/>
      <w:sz w:val="20"/>
    </w:rPr>
  </w:style>
  <w:style w:type="character" w:customStyle="1" w:styleId="ZkladntextChar">
    <w:name w:val="Základný text Char"/>
    <w:link w:val="Zkladntext"/>
    <w:uiPriority w:val="99"/>
    <w:rsid w:val="007069B7"/>
    <w:rPr>
      <w:rFonts w:ascii="Arial" w:hAnsi="Arial"/>
      <w:noProof/>
      <w:szCs w:val="24"/>
    </w:rPr>
  </w:style>
  <w:style w:type="character" w:styleId="PsacstrojHTML">
    <w:name w:val="HTML Typewriter"/>
    <w:basedOn w:val="Predvolenpsmoodseku"/>
    <w:semiHidden/>
    <w:rsid w:val="00B06D6F"/>
    <w:rPr>
      <w:rFonts w:ascii="Courier New" w:eastAsia="Times New Roman" w:hAnsi="Courier New"/>
      <w:sz w:val="20"/>
      <w:szCs w:val="20"/>
    </w:rPr>
  </w:style>
  <w:style w:type="paragraph" w:styleId="Zkladntext2">
    <w:name w:val="Body Text 2"/>
    <w:basedOn w:val="Normlny"/>
    <w:link w:val="Zkladntext2Char"/>
    <w:uiPriority w:val="99"/>
    <w:semiHidden/>
    <w:rsid w:val="00B06D6F"/>
    <w:pPr>
      <w:spacing w:before="20"/>
    </w:pPr>
    <w:rPr>
      <w:rFonts w:ascii="Arial" w:hAnsi="Arial" w:cs="Arial"/>
      <w:sz w:val="14"/>
      <w:szCs w:val="14"/>
    </w:rPr>
  </w:style>
  <w:style w:type="character" w:customStyle="1" w:styleId="Zkladntext2Char">
    <w:name w:val="Základný text 2 Char"/>
    <w:basedOn w:val="Predvolenpsmoodseku"/>
    <w:link w:val="Zkladntext2"/>
    <w:uiPriority w:val="99"/>
    <w:semiHidden/>
    <w:rsid w:val="001379EB"/>
    <w:rPr>
      <w:rFonts w:ascii="Arial" w:hAnsi="Arial" w:cs="Arial"/>
      <w:noProof/>
      <w:sz w:val="14"/>
      <w:szCs w:val="14"/>
    </w:rPr>
  </w:style>
  <w:style w:type="character" w:styleId="Hypertextovprepojenie">
    <w:name w:val="Hyperlink"/>
    <w:basedOn w:val="Predvolenpsmoodseku"/>
    <w:uiPriority w:val="99"/>
    <w:unhideWhenUsed/>
    <w:rsid w:val="00606DE8"/>
    <w:rPr>
      <w:color w:val="0000FF"/>
      <w:u w:val="single"/>
    </w:rPr>
  </w:style>
  <w:style w:type="character" w:styleId="PouitHypertextovPrepojenie">
    <w:name w:val="FollowedHyperlink"/>
    <w:basedOn w:val="Predvolenpsmoodseku"/>
    <w:uiPriority w:val="99"/>
    <w:semiHidden/>
    <w:unhideWhenUsed/>
    <w:rsid w:val="00146031"/>
    <w:rPr>
      <w:color w:val="800080"/>
      <w:u w:val="single"/>
    </w:rPr>
  </w:style>
  <w:style w:type="paragraph" w:customStyle="1" w:styleId="xl64">
    <w:name w:val="xl64"/>
    <w:basedOn w:val="Normlny"/>
    <w:uiPriority w:val="99"/>
    <w:rsid w:val="00146031"/>
    <w:pPr>
      <w:spacing w:before="100" w:beforeAutospacing="1" w:after="100" w:afterAutospacing="1"/>
      <w:jc w:val="center"/>
    </w:pPr>
    <w:rPr>
      <w:rFonts w:ascii="Times New Roman" w:hAnsi="Times New Roman"/>
    </w:rPr>
  </w:style>
  <w:style w:type="paragraph" w:customStyle="1" w:styleId="xl66">
    <w:name w:val="xl66"/>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7">
    <w:name w:val="xl67"/>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8">
    <w:name w:val="xl68"/>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69">
    <w:name w:val="xl69"/>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rPr>
  </w:style>
  <w:style w:type="paragraph" w:customStyle="1" w:styleId="xl70">
    <w:name w:val="xl70"/>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1">
    <w:name w:val="xl71"/>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2">
    <w:name w:val="xl72"/>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3">
    <w:name w:val="xl73"/>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5">
    <w:name w:val="xl75"/>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6">
    <w:name w:val="xl76"/>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77">
    <w:name w:val="xl77"/>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8">
    <w:name w:val="xl78"/>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79">
    <w:name w:val="xl79"/>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0">
    <w:name w:val="xl80"/>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1">
    <w:name w:val="xl81"/>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82">
    <w:name w:val="xl82"/>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3">
    <w:name w:val="xl83"/>
    <w:basedOn w:val="Normlny"/>
    <w:uiPriority w:val="99"/>
    <w:rsid w:val="00146031"/>
    <w:pPr>
      <w:pBdr>
        <w:bottom w:val="single" w:sz="4" w:space="0" w:color="auto"/>
      </w:pBdr>
      <w:spacing w:before="100" w:beforeAutospacing="1" w:after="100" w:afterAutospacing="1"/>
      <w:jc w:val="center"/>
    </w:pPr>
    <w:rPr>
      <w:rFonts w:ascii="Times New Roman" w:hAnsi="Times New Roman"/>
      <w:b/>
      <w:bCs/>
      <w:color w:val="000000"/>
    </w:rPr>
  </w:style>
  <w:style w:type="paragraph" w:customStyle="1" w:styleId="xl84">
    <w:name w:val="xl84"/>
    <w:basedOn w:val="Normlny"/>
    <w:uiPriority w:val="99"/>
    <w:rsid w:val="00146031"/>
    <w:pPr>
      <w:pBdr>
        <w:bottom w:val="single" w:sz="4" w:space="0" w:color="auto"/>
      </w:pBdr>
      <w:spacing w:before="100" w:beforeAutospacing="1" w:after="100" w:afterAutospacing="1"/>
    </w:pPr>
    <w:rPr>
      <w:rFonts w:ascii="Times New Roman" w:hAnsi="Times New Roman"/>
    </w:rPr>
  </w:style>
  <w:style w:type="paragraph" w:customStyle="1" w:styleId="xl85">
    <w:name w:val="xl85"/>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rPr>
  </w:style>
  <w:style w:type="paragraph" w:customStyle="1" w:styleId="xl86">
    <w:name w:val="xl86"/>
    <w:basedOn w:val="Normlny"/>
    <w:uiPriority w:val="99"/>
    <w:rsid w:val="00146031"/>
    <w:pPr>
      <w:pBdr>
        <w:bottom w:val="single" w:sz="4" w:space="0" w:color="auto"/>
      </w:pBdr>
      <w:spacing w:before="100" w:beforeAutospacing="1" w:after="100" w:afterAutospacing="1"/>
    </w:pPr>
    <w:rPr>
      <w:rFonts w:ascii="Times New Roman" w:hAnsi="Times New Roman"/>
    </w:rPr>
  </w:style>
  <w:style w:type="paragraph" w:customStyle="1" w:styleId="xl87">
    <w:name w:val="xl87"/>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88">
    <w:name w:val="xl88"/>
    <w:basedOn w:val="Normlny"/>
    <w:uiPriority w:val="99"/>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9">
    <w:name w:val="xl89"/>
    <w:basedOn w:val="Normlny"/>
    <w:uiPriority w:val="99"/>
    <w:rsid w:val="00146031"/>
    <w:pPr>
      <w:spacing w:before="100" w:beforeAutospacing="1" w:after="100" w:afterAutospacing="1"/>
    </w:pPr>
    <w:rPr>
      <w:rFonts w:ascii="Times New Roman" w:hAnsi="Times New Roman"/>
      <w:b/>
      <w:bCs/>
    </w:rPr>
  </w:style>
  <w:style w:type="paragraph" w:customStyle="1" w:styleId="xl91">
    <w:name w:val="xl91"/>
    <w:basedOn w:val="Normlny"/>
    <w:uiPriority w:val="99"/>
    <w:rsid w:val="00146031"/>
    <w:pPr>
      <w:spacing w:before="100" w:beforeAutospacing="1" w:after="100" w:afterAutospacing="1"/>
      <w:jc w:val="center"/>
      <w:textAlignment w:val="center"/>
    </w:pPr>
    <w:rPr>
      <w:rFonts w:ascii="Times New Roman" w:hAnsi="Times New Roman"/>
      <w:b/>
      <w:bCs/>
      <w:color w:val="000000"/>
    </w:rPr>
  </w:style>
  <w:style w:type="paragraph" w:customStyle="1" w:styleId="xl92">
    <w:name w:val="xl92"/>
    <w:basedOn w:val="Normlny"/>
    <w:uiPriority w:val="99"/>
    <w:rsid w:val="00146031"/>
    <w:pPr>
      <w:spacing w:before="100" w:beforeAutospacing="1" w:after="100" w:afterAutospacing="1"/>
      <w:textAlignment w:val="center"/>
    </w:pPr>
    <w:rPr>
      <w:rFonts w:ascii="Times New Roman" w:hAnsi="Times New Roman"/>
    </w:rPr>
  </w:style>
  <w:style w:type="paragraph" w:customStyle="1" w:styleId="xl93">
    <w:name w:val="xl93"/>
    <w:basedOn w:val="Normlny"/>
    <w:uiPriority w:val="99"/>
    <w:rsid w:val="00146031"/>
    <w:pPr>
      <w:spacing w:before="100" w:beforeAutospacing="1" w:after="100" w:afterAutospacing="1"/>
      <w:jc w:val="center"/>
    </w:pPr>
    <w:rPr>
      <w:rFonts w:ascii="Times New Roman" w:hAnsi="Times New Roman"/>
      <w:b/>
      <w:bCs/>
      <w:color w:val="000000"/>
    </w:rPr>
  </w:style>
  <w:style w:type="paragraph" w:styleId="Bezriadkovania">
    <w:name w:val="No Spacing"/>
    <w:uiPriority w:val="1"/>
    <w:qFormat/>
    <w:rsid w:val="00146031"/>
    <w:rPr>
      <w:rFonts w:ascii="Calibri" w:eastAsia="Calibri" w:hAnsi="Calibri"/>
      <w:sz w:val="22"/>
      <w:lang w:val="sk-SK" w:eastAsia="en-US"/>
    </w:rPr>
  </w:style>
  <w:style w:type="paragraph" w:styleId="Odsekzoznamu">
    <w:name w:val="List Paragraph"/>
    <w:aliases w:val="lp1,Bullet List,FooterText,numbered,List Paragraph1,Paragraphe de liste1,Bullet Number,Odsek,lp11,List Paragraph11,Bullet 1,Use Case List Paragraph,body,Nad,Odstavec cíl se seznamem,Odstavec_muj,Medium List 2 - Accent 41,Tabuľka"/>
    <w:basedOn w:val="Normlny"/>
    <w:link w:val="OdsekzoznamuChar"/>
    <w:uiPriority w:val="34"/>
    <w:qFormat/>
    <w:rsid w:val="00AA60F1"/>
    <w:pPr>
      <w:spacing w:after="200" w:line="276" w:lineRule="auto"/>
      <w:ind w:left="720"/>
      <w:contextualSpacing/>
      <w:jc w:val="both"/>
    </w:pPr>
    <w:rPr>
      <w:rFonts w:eastAsia="Calibri"/>
      <w:szCs w:val="22"/>
      <w:lang w:eastAsia="en-US"/>
    </w:rPr>
  </w:style>
  <w:style w:type="paragraph" w:customStyle="1" w:styleId="xl63">
    <w:name w:val="xl63"/>
    <w:basedOn w:val="Normlny"/>
    <w:uiPriority w:val="99"/>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65">
    <w:name w:val="xl65"/>
    <w:basedOn w:val="Normlny"/>
    <w:uiPriority w:val="99"/>
    <w:rsid w:val="003E63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0">
    <w:name w:val="xl90"/>
    <w:basedOn w:val="Normlny"/>
    <w:uiPriority w:val="99"/>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94">
    <w:name w:val="xl94"/>
    <w:basedOn w:val="Normlny"/>
    <w:uiPriority w:val="99"/>
    <w:rsid w:val="003E630F"/>
    <w:pPr>
      <w:spacing w:before="100" w:beforeAutospacing="1" w:after="100" w:afterAutospacing="1"/>
      <w:jc w:val="center"/>
    </w:pPr>
    <w:rPr>
      <w:rFonts w:ascii="Times New Roman" w:hAnsi="Times New Roman"/>
      <w:b/>
      <w:bCs/>
    </w:rPr>
  </w:style>
  <w:style w:type="paragraph" w:styleId="Textbubliny">
    <w:name w:val="Balloon Text"/>
    <w:basedOn w:val="Normlny"/>
    <w:link w:val="TextbublinyChar"/>
    <w:uiPriority w:val="99"/>
    <w:semiHidden/>
    <w:unhideWhenUsed/>
    <w:rsid w:val="00D6705A"/>
    <w:rPr>
      <w:rFonts w:ascii="Tahoma" w:hAnsi="Tahoma" w:cs="Tahoma"/>
      <w:sz w:val="16"/>
      <w:szCs w:val="16"/>
    </w:rPr>
  </w:style>
  <w:style w:type="character" w:customStyle="1" w:styleId="TextbublinyChar">
    <w:name w:val="Text bubliny Char"/>
    <w:basedOn w:val="Predvolenpsmoodseku"/>
    <w:link w:val="Textbubliny"/>
    <w:uiPriority w:val="99"/>
    <w:semiHidden/>
    <w:rsid w:val="00D6705A"/>
    <w:rPr>
      <w:rFonts w:ascii="Tahoma" w:hAnsi="Tahoma" w:cs="Tahoma"/>
      <w:noProof/>
      <w:sz w:val="16"/>
      <w:szCs w:val="16"/>
    </w:rPr>
  </w:style>
  <w:style w:type="table" w:styleId="Mriekatabuky">
    <w:name w:val="Table Grid"/>
    <w:basedOn w:val="Normlnatabuka"/>
    <w:uiPriority w:val="59"/>
    <w:rsid w:val="00E22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razn">
    <w:name w:val="Strong"/>
    <w:basedOn w:val="Predvolenpsmoodseku"/>
    <w:qFormat/>
    <w:rsid w:val="006941F6"/>
    <w:rPr>
      <w:b/>
      <w:bCs/>
    </w:rPr>
  </w:style>
  <w:style w:type="character" w:customStyle="1" w:styleId="pre">
    <w:name w:val="pre"/>
    <w:basedOn w:val="Predvolenpsmoodseku"/>
    <w:rsid w:val="006941F6"/>
  </w:style>
  <w:style w:type="character" w:styleId="Odkaznakomentr">
    <w:name w:val="annotation reference"/>
    <w:basedOn w:val="Predvolenpsmoodseku"/>
    <w:uiPriority w:val="99"/>
    <w:semiHidden/>
    <w:unhideWhenUsed/>
    <w:rsid w:val="00C00B49"/>
    <w:rPr>
      <w:sz w:val="16"/>
      <w:szCs w:val="16"/>
    </w:rPr>
  </w:style>
  <w:style w:type="paragraph" w:styleId="Textkomentra">
    <w:name w:val="annotation text"/>
    <w:basedOn w:val="Normlny"/>
    <w:link w:val="TextkomentraChar"/>
    <w:uiPriority w:val="99"/>
    <w:unhideWhenUsed/>
    <w:rsid w:val="00C00B49"/>
    <w:rPr>
      <w:szCs w:val="20"/>
    </w:rPr>
  </w:style>
  <w:style w:type="character" w:customStyle="1" w:styleId="TextkomentraChar">
    <w:name w:val="Text komentára Char"/>
    <w:basedOn w:val="Predvolenpsmoodseku"/>
    <w:link w:val="Textkomentra"/>
    <w:uiPriority w:val="99"/>
    <w:rsid w:val="00C00B49"/>
    <w:rPr>
      <w:rFonts w:ascii="Arial" w:hAnsi="Arial"/>
      <w:noProof/>
      <w:lang w:val="sk-SK" w:eastAsia="sk-SK"/>
    </w:rPr>
  </w:style>
  <w:style w:type="paragraph" w:styleId="Predmetkomentra">
    <w:name w:val="annotation subject"/>
    <w:basedOn w:val="Textkomentra"/>
    <w:next w:val="Textkomentra"/>
    <w:link w:val="PredmetkomentraChar"/>
    <w:uiPriority w:val="99"/>
    <w:semiHidden/>
    <w:unhideWhenUsed/>
    <w:rsid w:val="00C00B49"/>
    <w:rPr>
      <w:b/>
      <w:bCs/>
    </w:rPr>
  </w:style>
  <w:style w:type="character" w:customStyle="1" w:styleId="PredmetkomentraChar">
    <w:name w:val="Predmet komentára Char"/>
    <w:basedOn w:val="TextkomentraChar"/>
    <w:link w:val="Predmetkomentra"/>
    <w:uiPriority w:val="99"/>
    <w:semiHidden/>
    <w:rsid w:val="00C00B49"/>
    <w:rPr>
      <w:rFonts w:ascii="Arial" w:hAnsi="Arial"/>
      <w:b/>
      <w:bCs/>
      <w:noProof/>
      <w:lang w:val="sk-SK" w:eastAsia="sk-SK"/>
    </w:rPr>
  </w:style>
  <w:style w:type="paragraph" w:styleId="Hlavikaobsahu">
    <w:name w:val="TOC Heading"/>
    <w:basedOn w:val="Nadpis1"/>
    <w:next w:val="Normlny"/>
    <w:uiPriority w:val="39"/>
    <w:semiHidden/>
    <w:unhideWhenUsed/>
    <w:qFormat/>
    <w:rsid w:val="00296F22"/>
    <w:pPr>
      <w:keepLines/>
      <w:tabs>
        <w:tab w:val="clear" w:pos="540"/>
      </w:tabs>
      <w:spacing w:before="480" w:line="276" w:lineRule="auto"/>
      <w:jc w:val="left"/>
      <w:outlineLvl w:val="9"/>
    </w:pPr>
    <w:rPr>
      <w:rFonts w:ascii="Cambria" w:hAnsi="Cambria"/>
      <w:b/>
      <w:bCs/>
      <w:color w:val="365F91"/>
      <w:sz w:val="28"/>
      <w:szCs w:val="28"/>
      <w:lang w:eastAsia="en-US"/>
    </w:rPr>
  </w:style>
  <w:style w:type="paragraph" w:styleId="Obsah1">
    <w:name w:val="toc 1"/>
    <w:basedOn w:val="Normlny"/>
    <w:next w:val="Normlny"/>
    <w:autoRedefine/>
    <w:uiPriority w:val="39"/>
    <w:unhideWhenUsed/>
    <w:rsid w:val="00CA03B4"/>
    <w:pPr>
      <w:tabs>
        <w:tab w:val="right" w:leader="dot" w:pos="10024"/>
      </w:tabs>
    </w:pPr>
  </w:style>
  <w:style w:type="paragraph" w:styleId="Obsah2">
    <w:name w:val="toc 2"/>
    <w:basedOn w:val="Normlny"/>
    <w:next w:val="Normlny"/>
    <w:autoRedefine/>
    <w:uiPriority w:val="39"/>
    <w:unhideWhenUsed/>
    <w:rsid w:val="00FE31B6"/>
    <w:pPr>
      <w:tabs>
        <w:tab w:val="right" w:leader="dot" w:pos="8892"/>
      </w:tabs>
      <w:ind w:left="426"/>
    </w:pPr>
  </w:style>
  <w:style w:type="paragraph" w:styleId="Obsah3">
    <w:name w:val="toc 3"/>
    <w:basedOn w:val="Normlny"/>
    <w:next w:val="Normlny"/>
    <w:autoRedefine/>
    <w:uiPriority w:val="39"/>
    <w:unhideWhenUsed/>
    <w:rsid w:val="00BA3C30"/>
    <w:pPr>
      <w:tabs>
        <w:tab w:val="left" w:pos="851"/>
        <w:tab w:val="right" w:leader="dot" w:pos="8892"/>
      </w:tabs>
      <w:ind w:left="400"/>
    </w:pPr>
  </w:style>
  <w:style w:type="paragraph" w:styleId="Textpoznmkypodiarou">
    <w:name w:val="footnote text"/>
    <w:basedOn w:val="Normlny"/>
    <w:link w:val="TextpoznmkypodiarouChar"/>
    <w:uiPriority w:val="99"/>
    <w:semiHidden/>
    <w:unhideWhenUsed/>
    <w:rsid w:val="006F5134"/>
    <w:rPr>
      <w:sz w:val="20"/>
      <w:szCs w:val="20"/>
    </w:rPr>
  </w:style>
  <w:style w:type="character" w:customStyle="1" w:styleId="TextpoznmkypodiarouChar">
    <w:name w:val="Text poznámky pod čiarou Char"/>
    <w:basedOn w:val="Predvolenpsmoodseku"/>
    <w:link w:val="Textpoznmkypodiarou"/>
    <w:uiPriority w:val="99"/>
    <w:semiHidden/>
    <w:rsid w:val="006F5134"/>
    <w:rPr>
      <w:rFonts w:ascii="Garamond" w:hAnsi="Garamond"/>
      <w:noProof/>
    </w:rPr>
  </w:style>
  <w:style w:type="character" w:styleId="Odkaznapoznmkupodiarou">
    <w:name w:val="footnote reference"/>
    <w:basedOn w:val="Predvolenpsmoodseku"/>
    <w:uiPriority w:val="99"/>
    <w:semiHidden/>
    <w:unhideWhenUsed/>
    <w:rsid w:val="006F5134"/>
    <w:rPr>
      <w:vertAlign w:val="superscript"/>
    </w:rPr>
  </w:style>
  <w:style w:type="paragraph" w:styleId="Obsah4">
    <w:name w:val="toc 4"/>
    <w:basedOn w:val="Normlny"/>
    <w:next w:val="Normlny"/>
    <w:autoRedefine/>
    <w:uiPriority w:val="39"/>
    <w:unhideWhenUsed/>
    <w:rsid w:val="0041782D"/>
    <w:pPr>
      <w:spacing w:after="100" w:line="276" w:lineRule="auto"/>
      <w:ind w:left="660"/>
    </w:pPr>
    <w:rPr>
      <w:rFonts w:ascii="Calibri" w:hAnsi="Calibri"/>
      <w:sz w:val="22"/>
      <w:szCs w:val="22"/>
    </w:rPr>
  </w:style>
  <w:style w:type="paragraph" w:styleId="Obsah5">
    <w:name w:val="toc 5"/>
    <w:basedOn w:val="Normlny"/>
    <w:next w:val="Normlny"/>
    <w:autoRedefine/>
    <w:uiPriority w:val="39"/>
    <w:unhideWhenUsed/>
    <w:rsid w:val="0041782D"/>
    <w:pPr>
      <w:spacing w:after="100" w:line="276" w:lineRule="auto"/>
      <w:ind w:left="880"/>
    </w:pPr>
    <w:rPr>
      <w:rFonts w:ascii="Calibri" w:hAnsi="Calibri"/>
      <w:sz w:val="22"/>
      <w:szCs w:val="22"/>
    </w:rPr>
  </w:style>
  <w:style w:type="paragraph" w:styleId="Obsah6">
    <w:name w:val="toc 6"/>
    <w:basedOn w:val="Normlny"/>
    <w:next w:val="Normlny"/>
    <w:autoRedefine/>
    <w:uiPriority w:val="39"/>
    <w:unhideWhenUsed/>
    <w:rsid w:val="0041782D"/>
    <w:pPr>
      <w:spacing w:after="100" w:line="276" w:lineRule="auto"/>
      <w:ind w:left="1100"/>
    </w:pPr>
    <w:rPr>
      <w:rFonts w:ascii="Calibri" w:hAnsi="Calibri"/>
      <w:sz w:val="22"/>
      <w:szCs w:val="22"/>
    </w:rPr>
  </w:style>
  <w:style w:type="paragraph" w:styleId="Obsah7">
    <w:name w:val="toc 7"/>
    <w:basedOn w:val="Normlny"/>
    <w:next w:val="Normlny"/>
    <w:autoRedefine/>
    <w:uiPriority w:val="39"/>
    <w:unhideWhenUsed/>
    <w:rsid w:val="0041782D"/>
    <w:pPr>
      <w:spacing w:after="100" w:line="276" w:lineRule="auto"/>
      <w:ind w:left="1320"/>
    </w:pPr>
    <w:rPr>
      <w:rFonts w:ascii="Calibri" w:hAnsi="Calibri"/>
      <w:sz w:val="22"/>
      <w:szCs w:val="22"/>
    </w:rPr>
  </w:style>
  <w:style w:type="paragraph" w:styleId="Obsah8">
    <w:name w:val="toc 8"/>
    <w:basedOn w:val="Normlny"/>
    <w:next w:val="Normlny"/>
    <w:autoRedefine/>
    <w:uiPriority w:val="39"/>
    <w:unhideWhenUsed/>
    <w:rsid w:val="0041782D"/>
    <w:pPr>
      <w:spacing w:after="100" w:line="276" w:lineRule="auto"/>
      <w:ind w:left="1540"/>
    </w:pPr>
    <w:rPr>
      <w:rFonts w:ascii="Calibri" w:hAnsi="Calibri"/>
      <w:sz w:val="22"/>
      <w:szCs w:val="22"/>
    </w:rPr>
  </w:style>
  <w:style w:type="paragraph" w:styleId="Obsah9">
    <w:name w:val="toc 9"/>
    <w:basedOn w:val="Normlny"/>
    <w:next w:val="Normlny"/>
    <w:autoRedefine/>
    <w:uiPriority w:val="39"/>
    <w:unhideWhenUsed/>
    <w:rsid w:val="0041782D"/>
    <w:pPr>
      <w:spacing w:after="100" w:line="276" w:lineRule="auto"/>
      <w:ind w:left="1760"/>
    </w:pPr>
    <w:rPr>
      <w:rFonts w:ascii="Calibri" w:hAnsi="Calibri"/>
      <w:sz w:val="22"/>
      <w:szCs w:val="22"/>
    </w:rPr>
  </w:style>
  <w:style w:type="paragraph" w:customStyle="1" w:styleId="DefaultText">
    <w:name w:val="Default Text"/>
    <w:basedOn w:val="Normlny"/>
    <w:uiPriority w:val="99"/>
    <w:rsid w:val="0057123E"/>
    <w:pPr>
      <w:widowControl w:val="0"/>
      <w:autoSpaceDE w:val="0"/>
      <w:autoSpaceDN w:val="0"/>
      <w:adjustRightInd w:val="0"/>
    </w:pPr>
    <w:rPr>
      <w:rFonts w:ascii="Times New Roman" w:hAnsi="Times New Roman"/>
    </w:rPr>
  </w:style>
  <w:style w:type="paragraph" w:customStyle="1" w:styleId="Znaka">
    <w:name w:val="Znaèka"/>
    <w:basedOn w:val="Normlny"/>
    <w:uiPriority w:val="99"/>
    <w:rsid w:val="0057123E"/>
    <w:pPr>
      <w:widowControl w:val="0"/>
      <w:autoSpaceDE w:val="0"/>
      <w:autoSpaceDN w:val="0"/>
      <w:adjustRightInd w:val="0"/>
      <w:ind w:left="288" w:hanging="288"/>
    </w:pPr>
    <w:rPr>
      <w:rFonts w:ascii="Times New Roman" w:hAnsi="Times New Roman"/>
    </w:rPr>
  </w:style>
  <w:style w:type="paragraph" w:customStyle="1" w:styleId="Odrka">
    <w:name w:val="Odrážka"/>
    <w:basedOn w:val="Normlny"/>
    <w:uiPriority w:val="99"/>
    <w:rsid w:val="006A667E"/>
    <w:pPr>
      <w:widowControl w:val="0"/>
      <w:autoSpaceDE w:val="0"/>
      <w:autoSpaceDN w:val="0"/>
      <w:adjustRightInd w:val="0"/>
      <w:spacing w:after="48"/>
      <w:ind w:left="357" w:hanging="357"/>
    </w:pPr>
    <w:rPr>
      <w:rFonts w:ascii="Times New Roman" w:hAnsi="Times New Roman"/>
    </w:rPr>
  </w:style>
  <w:style w:type="paragraph" w:customStyle="1" w:styleId="dka">
    <w:name w:val="Øádka"/>
    <w:basedOn w:val="Normlny"/>
    <w:uiPriority w:val="99"/>
    <w:rsid w:val="006A667E"/>
    <w:pPr>
      <w:widowControl w:val="0"/>
      <w:autoSpaceDE w:val="0"/>
      <w:autoSpaceDN w:val="0"/>
      <w:adjustRightInd w:val="0"/>
    </w:pPr>
    <w:rPr>
      <w:rFonts w:ascii="Times New Roman" w:hAnsi="Times New Roman"/>
      <w:sz w:val="18"/>
      <w:szCs w:val="18"/>
    </w:rPr>
  </w:style>
  <w:style w:type="character" w:customStyle="1" w:styleId="Zkladntext0">
    <w:name w:val="Základný text_"/>
    <w:basedOn w:val="Predvolenpsmoodseku"/>
    <w:link w:val="Zkladntext27"/>
    <w:rsid w:val="008475D7"/>
    <w:rPr>
      <w:sz w:val="22"/>
      <w:szCs w:val="22"/>
      <w:shd w:val="clear" w:color="auto" w:fill="FFFFFF"/>
    </w:rPr>
  </w:style>
  <w:style w:type="character" w:customStyle="1" w:styleId="ZkladntextTun">
    <w:name w:val="Základný text + Tučné"/>
    <w:basedOn w:val="Zkladntext0"/>
    <w:rsid w:val="008475D7"/>
    <w:rPr>
      <w:b/>
      <w:bCs/>
      <w:sz w:val="22"/>
      <w:szCs w:val="22"/>
      <w:shd w:val="clear" w:color="auto" w:fill="FFFFFF"/>
    </w:rPr>
  </w:style>
  <w:style w:type="character" w:customStyle="1" w:styleId="Zhlavie72Tun">
    <w:name w:val="Záhlavie #7 (2) + Tučné"/>
    <w:basedOn w:val="Predvolenpsmoodseku"/>
    <w:rsid w:val="008475D7"/>
    <w:rPr>
      <w:rFonts w:ascii="Times New Roman" w:eastAsia="Times New Roman" w:hAnsi="Times New Roman" w:cs="Times New Roman"/>
      <w:b/>
      <w:bCs/>
      <w:i w:val="0"/>
      <w:iCs w:val="0"/>
      <w:smallCaps w:val="0"/>
      <w:strike w:val="0"/>
      <w:spacing w:val="0"/>
      <w:sz w:val="22"/>
      <w:szCs w:val="22"/>
    </w:rPr>
  </w:style>
  <w:style w:type="character" w:customStyle="1" w:styleId="Zhlavie72">
    <w:name w:val="Záhlavie #7 (2)"/>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character" w:customStyle="1" w:styleId="Zhlavie7">
    <w:name w:val="Záhlavie #7"/>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paragraph" w:customStyle="1" w:styleId="Zkladntext27">
    <w:name w:val="Základný text27"/>
    <w:basedOn w:val="Normlny"/>
    <w:link w:val="Zkladntext0"/>
    <w:rsid w:val="008475D7"/>
    <w:pPr>
      <w:shd w:val="clear" w:color="auto" w:fill="FFFFFF"/>
      <w:spacing w:before="300" w:after="240" w:line="274" w:lineRule="exact"/>
      <w:ind w:hanging="1080"/>
      <w:jc w:val="center"/>
    </w:pPr>
    <w:rPr>
      <w:rFonts w:ascii="Times New Roman" w:hAnsi="Times New Roman"/>
      <w:sz w:val="22"/>
      <w:szCs w:val="22"/>
      <w:lang w:val="cs-CZ" w:eastAsia="cs-CZ"/>
    </w:rPr>
  </w:style>
  <w:style w:type="character" w:customStyle="1" w:styleId="Zkladntext24">
    <w:name w:val="Základný text24"/>
    <w:basedOn w:val="Zkladntext0"/>
    <w:rsid w:val="008F6F8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ZkladntextRiadkovanie1pt">
    <w:name w:val="Základný text + Riadkovanie 1 pt"/>
    <w:basedOn w:val="Zkladntext0"/>
    <w:rsid w:val="008F6F8F"/>
    <w:rPr>
      <w:rFonts w:ascii="Times New Roman" w:eastAsia="Times New Roman" w:hAnsi="Times New Roman" w:cs="Times New Roman"/>
      <w:b w:val="0"/>
      <w:bCs w:val="0"/>
      <w:i w:val="0"/>
      <w:iCs w:val="0"/>
      <w:smallCaps w:val="0"/>
      <w:strike w:val="0"/>
      <w:spacing w:val="30"/>
      <w:sz w:val="22"/>
      <w:szCs w:val="22"/>
      <w:shd w:val="clear" w:color="auto" w:fill="FFFFFF"/>
    </w:rPr>
  </w:style>
  <w:style w:type="paragraph" w:customStyle="1" w:styleId="Odstavecseseznamem1">
    <w:name w:val="Odstavec se seznamem1"/>
    <w:basedOn w:val="Normlny"/>
    <w:uiPriority w:val="99"/>
    <w:rsid w:val="002A4228"/>
    <w:pPr>
      <w:spacing w:after="200" w:line="276" w:lineRule="auto"/>
      <w:ind w:left="720"/>
      <w:contextualSpacing/>
    </w:pPr>
    <w:rPr>
      <w:rFonts w:ascii="Calibri" w:hAnsi="Calibri"/>
      <w:sz w:val="22"/>
      <w:szCs w:val="22"/>
      <w:lang w:eastAsia="en-US"/>
    </w:rPr>
  </w:style>
  <w:style w:type="paragraph" w:styleId="Revzia">
    <w:name w:val="Revision"/>
    <w:hidden/>
    <w:uiPriority w:val="99"/>
    <w:semiHidden/>
    <w:rsid w:val="009C6B63"/>
    <w:rPr>
      <w:noProof/>
      <w:szCs w:val="24"/>
      <w:lang w:val="sk-SK" w:eastAsia="sk-SK"/>
    </w:rPr>
  </w:style>
  <w:style w:type="paragraph" w:styleId="truktradokumentu">
    <w:name w:val="Document Map"/>
    <w:basedOn w:val="Normlny"/>
    <w:link w:val="truktradokumentuChar"/>
    <w:uiPriority w:val="99"/>
    <w:semiHidden/>
    <w:unhideWhenUsed/>
    <w:rsid w:val="00713331"/>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713331"/>
    <w:rPr>
      <w:rFonts w:ascii="Tahoma" w:hAnsi="Tahoma" w:cs="Tahoma"/>
      <w:noProof/>
      <w:sz w:val="16"/>
      <w:szCs w:val="16"/>
      <w:lang w:val="sk-SK" w:eastAsia="sk-SK"/>
    </w:rPr>
  </w:style>
  <w:style w:type="numbering" w:customStyle="1" w:styleId="tl2">
    <w:name w:val="Štýl2"/>
    <w:uiPriority w:val="99"/>
    <w:rsid w:val="00EB738B"/>
    <w:pPr>
      <w:numPr>
        <w:numId w:val="4"/>
      </w:numPr>
    </w:pPr>
  </w:style>
  <w:style w:type="character" w:customStyle="1" w:styleId="Nadpis2Char">
    <w:name w:val="Nadpis 2 Char"/>
    <w:basedOn w:val="Predvolenpsmoodseku"/>
    <w:link w:val="Nadpis2"/>
    <w:uiPriority w:val="9"/>
    <w:locked/>
    <w:rsid w:val="00924CA5"/>
    <w:rPr>
      <w:b/>
      <w:bCs/>
      <w:noProof/>
      <w:sz w:val="32"/>
      <w:szCs w:val="30"/>
      <w:lang w:val="sk-SK" w:eastAsia="sk-SK"/>
    </w:rPr>
  </w:style>
  <w:style w:type="character" w:customStyle="1" w:styleId="Nadpis3Char">
    <w:name w:val="Nadpis 3 Char"/>
    <w:basedOn w:val="Predvolenpsmoodseku"/>
    <w:link w:val="Nadpis3"/>
    <w:uiPriority w:val="9"/>
    <w:locked/>
    <w:rsid w:val="00924CA5"/>
    <w:rPr>
      <w:b/>
      <w:noProof/>
      <w:sz w:val="28"/>
      <w:szCs w:val="40"/>
      <w:lang w:val="sk-SK" w:eastAsia="sk-SK"/>
    </w:rPr>
  </w:style>
  <w:style w:type="character" w:customStyle="1" w:styleId="platne1">
    <w:name w:val="platne1"/>
    <w:basedOn w:val="Predvolenpsmoodseku"/>
    <w:rsid w:val="008001EB"/>
  </w:style>
  <w:style w:type="paragraph" w:customStyle="1" w:styleId="mar-top-5">
    <w:name w:val="mar-top-5"/>
    <w:basedOn w:val="Normlny"/>
    <w:uiPriority w:val="99"/>
    <w:rsid w:val="00DD1D54"/>
    <w:pPr>
      <w:spacing w:before="100" w:beforeAutospacing="1" w:after="100" w:afterAutospacing="1"/>
    </w:pPr>
    <w:rPr>
      <w:rFonts w:ascii="Times New Roman" w:eastAsiaTheme="minorHAnsi" w:hAnsi="Times New Roman"/>
    </w:rPr>
  </w:style>
  <w:style w:type="paragraph" w:customStyle="1" w:styleId="articles-props">
    <w:name w:val="articles-props"/>
    <w:basedOn w:val="Normlny"/>
    <w:uiPriority w:val="99"/>
    <w:rsid w:val="00DD1D54"/>
    <w:pPr>
      <w:spacing w:before="100" w:beforeAutospacing="1" w:after="100" w:afterAutospacing="1"/>
    </w:pPr>
    <w:rPr>
      <w:rFonts w:ascii="Times New Roman" w:eastAsiaTheme="minorHAnsi" w:hAnsi="Times New Roman"/>
    </w:rPr>
  </w:style>
  <w:style w:type="character" w:customStyle="1" w:styleId="highlighted">
    <w:name w:val="highlighted"/>
    <w:basedOn w:val="Predvolenpsmoodseku"/>
    <w:rsid w:val="00DD1D54"/>
  </w:style>
  <w:style w:type="character" w:customStyle="1" w:styleId="highlight-search">
    <w:name w:val="highlight-search"/>
    <w:basedOn w:val="Predvolenpsmoodseku"/>
    <w:rsid w:val="00DD1D54"/>
  </w:style>
  <w:style w:type="character" w:customStyle="1" w:styleId="Nadpis4Char">
    <w:name w:val="Nadpis 4 Char"/>
    <w:basedOn w:val="Predvolenpsmoodseku"/>
    <w:link w:val="Nadpis4"/>
    <w:rsid w:val="00CC7B1B"/>
    <w:rPr>
      <w:b/>
      <w:bCs/>
      <w:noProof/>
      <w:szCs w:val="24"/>
      <w:lang w:val="sk-SK" w:eastAsia="sk-SK"/>
    </w:rPr>
  </w:style>
  <w:style w:type="character" w:customStyle="1" w:styleId="OdsekzoznamuChar">
    <w:name w:val="Odsek zoznamu Char"/>
    <w:aliases w:val="lp1 Char,Bullet List Char,FooterText Char,numbered Char,List Paragraph1 Char,Paragraphe de liste1 Char,Bullet Number Char,Odsek Char,lp11 Char,List Paragraph11 Char,Bullet 1 Char,Use Case List Paragraph Char,body Char,Nad Char"/>
    <w:link w:val="Odsekzoznamu"/>
    <w:uiPriority w:val="34"/>
    <w:qFormat/>
    <w:locked/>
    <w:rsid w:val="00AA60F1"/>
    <w:rPr>
      <w:rFonts w:eastAsia="Calibri"/>
      <w:lang w:val="sk-SK" w:eastAsia="en-US"/>
    </w:rPr>
  </w:style>
  <w:style w:type="character" w:customStyle="1" w:styleId="Zarkazkladnhotextu2Char">
    <w:name w:val="Zarážka základného textu 2 Char"/>
    <w:basedOn w:val="Predvolenpsmoodseku"/>
    <w:link w:val="Zarkazkladnhotextu2"/>
    <w:uiPriority w:val="99"/>
    <w:rsid w:val="004E4A3D"/>
    <w:rPr>
      <w:noProof/>
      <w:szCs w:val="24"/>
      <w:lang w:val="sk-SK" w:eastAsia="sk-SK"/>
    </w:rPr>
  </w:style>
  <w:style w:type="paragraph" w:customStyle="1" w:styleId="Level2">
    <w:name w:val="Level2"/>
    <w:basedOn w:val="Normlny"/>
    <w:link w:val="Level2Char"/>
    <w:qFormat/>
    <w:rsid w:val="004E4A3D"/>
    <w:pPr>
      <w:keepNext/>
      <w:keepLines/>
      <w:spacing w:line="276" w:lineRule="auto"/>
      <w:ind w:left="1080" w:hanging="720"/>
      <w:outlineLvl w:val="1"/>
    </w:pPr>
    <w:rPr>
      <w:rFonts w:ascii="Arial" w:eastAsiaTheme="majorEastAsia" w:hAnsi="Arial" w:cs="Arial"/>
      <w:b/>
      <w:bCs/>
      <w:color w:val="000000" w:themeColor="text1"/>
    </w:rPr>
  </w:style>
  <w:style w:type="character" w:customStyle="1" w:styleId="Level2Char">
    <w:name w:val="Level2 Char"/>
    <w:basedOn w:val="Predvolenpsmoodseku"/>
    <w:link w:val="Level2"/>
    <w:rsid w:val="004E4A3D"/>
    <w:rPr>
      <w:rFonts w:ascii="Arial" w:eastAsiaTheme="majorEastAsia" w:hAnsi="Arial" w:cs="Arial"/>
      <w:b/>
      <w:bCs/>
      <w:color w:val="000000" w:themeColor="text1"/>
      <w:szCs w:val="24"/>
      <w:lang w:val="sk-SK" w:eastAsia="sk-SK"/>
    </w:rPr>
  </w:style>
  <w:style w:type="paragraph" w:customStyle="1" w:styleId="Odsekzoznamu1">
    <w:name w:val="Odsek zoznamu1"/>
    <w:basedOn w:val="Normlny"/>
    <w:uiPriority w:val="99"/>
    <w:rsid w:val="00ED04C1"/>
    <w:pPr>
      <w:suppressAutoHyphens/>
      <w:spacing w:after="200" w:line="276" w:lineRule="auto"/>
      <w:ind w:left="720"/>
      <w:contextualSpacing/>
    </w:pPr>
    <w:rPr>
      <w:rFonts w:ascii="Calibri" w:hAnsi="Calibri"/>
      <w:kern w:val="1"/>
      <w:sz w:val="22"/>
      <w:szCs w:val="22"/>
      <w:lang w:eastAsia="en-US"/>
    </w:rPr>
  </w:style>
  <w:style w:type="character" w:customStyle="1" w:styleId="Nadpis5Char">
    <w:name w:val="Nadpis 5 Char"/>
    <w:basedOn w:val="Predvolenpsmoodseku"/>
    <w:link w:val="Nadpis5"/>
    <w:uiPriority w:val="99"/>
    <w:rsid w:val="0043724D"/>
    <w:rPr>
      <w:b/>
      <w:bCs/>
      <w:noProof/>
      <w:sz w:val="28"/>
      <w:szCs w:val="28"/>
      <w:lang w:val="sk-SK" w:eastAsia="sk-SK"/>
    </w:rPr>
  </w:style>
  <w:style w:type="character" w:customStyle="1" w:styleId="Nadpis6Char">
    <w:name w:val="Nadpis 6 Char"/>
    <w:basedOn w:val="Predvolenpsmoodseku"/>
    <w:link w:val="Nadpis6"/>
    <w:rsid w:val="0043724D"/>
    <w:rPr>
      <w:b/>
      <w:bCs/>
      <w:noProof/>
      <w:szCs w:val="24"/>
      <w:lang w:val="sk-SK" w:eastAsia="sk-SK"/>
    </w:rPr>
  </w:style>
  <w:style w:type="character" w:customStyle="1" w:styleId="Nadpis7Char">
    <w:name w:val="Nadpis 7 Char"/>
    <w:basedOn w:val="Predvolenpsmoodseku"/>
    <w:link w:val="Nadpis7"/>
    <w:uiPriority w:val="99"/>
    <w:rsid w:val="0043724D"/>
    <w:rPr>
      <w:b/>
      <w:bCs/>
      <w:noProof/>
      <w:szCs w:val="24"/>
      <w:u w:val="single"/>
      <w:lang w:val="sk-SK" w:eastAsia="sk-SK"/>
    </w:rPr>
  </w:style>
  <w:style w:type="character" w:customStyle="1" w:styleId="Nadpis8Char">
    <w:name w:val="Nadpis 8 Char"/>
    <w:basedOn w:val="Predvolenpsmoodseku"/>
    <w:link w:val="Nadpis8"/>
    <w:uiPriority w:val="99"/>
    <w:rsid w:val="0043724D"/>
    <w:rPr>
      <w:noProof/>
      <w:szCs w:val="24"/>
      <w:u w:val="single"/>
      <w:lang w:val="sk-SK" w:eastAsia="sk-SK"/>
    </w:rPr>
  </w:style>
  <w:style w:type="character" w:customStyle="1" w:styleId="Nadpis9Char">
    <w:name w:val="Nadpis 9 Char"/>
    <w:basedOn w:val="Predvolenpsmoodseku"/>
    <w:link w:val="Nadpis9"/>
    <w:uiPriority w:val="99"/>
    <w:rsid w:val="0043724D"/>
    <w:rPr>
      <w:b/>
      <w:bCs/>
      <w:noProof/>
      <w:szCs w:val="24"/>
      <w:u w:val="single"/>
      <w:lang w:val="sk-SK" w:eastAsia="sk-SK"/>
    </w:rPr>
  </w:style>
  <w:style w:type="character" w:customStyle="1" w:styleId="Zkladntext3Char">
    <w:name w:val="Základný text 3 Char"/>
    <w:basedOn w:val="Predvolenpsmoodseku"/>
    <w:link w:val="Zkladntext3"/>
    <w:uiPriority w:val="99"/>
    <w:semiHidden/>
    <w:rsid w:val="0043724D"/>
    <w:rPr>
      <w:noProof/>
      <w:color w:val="FF0000"/>
      <w:sz w:val="20"/>
      <w:szCs w:val="20"/>
      <w:lang w:val="sk-SK" w:eastAsia="sk-SK"/>
    </w:rPr>
  </w:style>
  <w:style w:type="character" w:customStyle="1" w:styleId="Zarkazkladnhotextu3Char">
    <w:name w:val="Zarážka základného textu 3 Char"/>
    <w:basedOn w:val="Predvolenpsmoodseku"/>
    <w:link w:val="Zarkazkladnhotextu3"/>
    <w:uiPriority w:val="99"/>
    <w:semiHidden/>
    <w:rsid w:val="0043724D"/>
    <w:rPr>
      <w:noProof/>
      <w:sz w:val="30"/>
      <w:szCs w:val="30"/>
      <w:lang w:val="sk-SK" w:eastAsia="sk-SK"/>
    </w:rPr>
  </w:style>
  <w:style w:type="paragraph" w:customStyle="1" w:styleId="AODefPara">
    <w:name w:val="AODefPara"/>
    <w:basedOn w:val="Normlny"/>
    <w:uiPriority w:val="99"/>
    <w:rsid w:val="0043724D"/>
    <w:pPr>
      <w:numPr>
        <w:ilvl w:val="1"/>
        <w:numId w:val="6"/>
      </w:numPr>
    </w:pPr>
  </w:style>
  <w:style w:type="paragraph" w:customStyle="1" w:styleId="AODefHead">
    <w:name w:val="AODefHead"/>
    <w:basedOn w:val="Normlny"/>
    <w:next w:val="AODefPara"/>
    <w:uiPriority w:val="99"/>
    <w:rsid w:val="0043724D"/>
    <w:pPr>
      <w:numPr>
        <w:numId w:val="6"/>
      </w:numPr>
      <w:spacing w:before="240" w:line="260" w:lineRule="atLeast"/>
      <w:jc w:val="both"/>
      <w:outlineLvl w:val="5"/>
    </w:pPr>
    <w:rPr>
      <w:rFonts w:ascii="Times New Roman" w:hAnsi="Times New Roman"/>
      <w:sz w:val="22"/>
      <w:szCs w:val="20"/>
      <w:lang w:eastAsia="en-US"/>
    </w:rPr>
  </w:style>
  <w:style w:type="paragraph" w:customStyle="1" w:styleId="Default">
    <w:name w:val="Default"/>
    <w:rsid w:val="0043724D"/>
    <w:pPr>
      <w:autoSpaceDE w:val="0"/>
      <w:autoSpaceDN w:val="0"/>
      <w:adjustRightInd w:val="0"/>
    </w:pPr>
    <w:rPr>
      <w:rFonts w:ascii="Arial" w:hAnsi="Arial" w:cs="Arial"/>
      <w:color w:val="000000"/>
      <w:szCs w:val="24"/>
      <w:lang w:val="sk-SK" w:eastAsia="sk-SK"/>
    </w:rPr>
  </w:style>
  <w:style w:type="character" w:styleId="Zstupntext">
    <w:name w:val="Placeholder Text"/>
    <w:basedOn w:val="Predvolenpsmoodseku"/>
    <w:uiPriority w:val="99"/>
    <w:semiHidden/>
    <w:rsid w:val="0043724D"/>
    <w:rPr>
      <w:color w:val="808080"/>
    </w:rPr>
  </w:style>
  <w:style w:type="table" w:styleId="Strednmrieka1zvraznenie2">
    <w:name w:val="Medium Grid 1 Accent 2"/>
    <w:basedOn w:val="Normlnatabuka"/>
    <w:link w:val="Strednmrieka1zvraznenie2Char"/>
    <w:uiPriority w:val="34"/>
    <w:unhideWhenUsed/>
    <w:rsid w:val="0043724D"/>
    <w:rPr>
      <w:lang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Strednmrieka1zvraznenie2Char">
    <w:name w:val="Stredná mriežka 1 – zvýraznenie 2 Char"/>
    <w:link w:val="Strednmrieka1zvraznenie2"/>
    <w:uiPriority w:val="34"/>
    <w:locked/>
    <w:rsid w:val="0043724D"/>
    <w:rPr>
      <w:lang w:eastAsia="en-US"/>
    </w:rPr>
  </w:style>
  <w:style w:type="character" w:customStyle="1" w:styleId="Nzov1">
    <w:name w:val="Názov1"/>
    <w:basedOn w:val="Predvolenpsmoodseku"/>
    <w:rsid w:val="0043724D"/>
  </w:style>
  <w:style w:type="character" w:customStyle="1" w:styleId="code">
    <w:name w:val="code"/>
    <w:rsid w:val="0043724D"/>
    <w:rPr>
      <w:sz w:val="17"/>
      <w:szCs w:val="17"/>
    </w:rPr>
  </w:style>
  <w:style w:type="paragraph" w:styleId="Normlnywebov">
    <w:name w:val="Normal (Web)"/>
    <w:basedOn w:val="Normlny"/>
    <w:uiPriority w:val="99"/>
    <w:unhideWhenUsed/>
    <w:rsid w:val="006F5B0D"/>
    <w:pPr>
      <w:spacing w:before="100" w:beforeAutospacing="1" w:after="100" w:afterAutospacing="1"/>
    </w:pPr>
    <w:rPr>
      <w:rFonts w:ascii="Times New Roman" w:hAnsi="Times New Roman"/>
    </w:rPr>
  </w:style>
  <w:style w:type="paragraph" w:customStyle="1" w:styleId="mcntmsonormal">
    <w:name w:val="mcntmsonormal"/>
    <w:basedOn w:val="Normlny"/>
    <w:uiPriority w:val="99"/>
    <w:rsid w:val="006F5B0D"/>
    <w:pPr>
      <w:spacing w:before="100" w:beforeAutospacing="1" w:after="100" w:afterAutospacing="1"/>
    </w:pPr>
    <w:rPr>
      <w:rFonts w:ascii="Times New Roman" w:hAnsi="Times New Roman"/>
    </w:rPr>
  </w:style>
  <w:style w:type="paragraph" w:customStyle="1" w:styleId="Odsekzoznamu2">
    <w:name w:val="Odsek zoznamu2"/>
    <w:basedOn w:val="Normlny"/>
    <w:link w:val="ListParagraphChar"/>
    <w:rsid w:val="00D163B3"/>
    <w:pPr>
      <w:spacing w:after="200" w:line="276" w:lineRule="auto"/>
      <w:ind w:left="720"/>
    </w:pPr>
    <w:rPr>
      <w:rFonts w:ascii="Calibri" w:hAnsi="Calibri"/>
      <w:sz w:val="20"/>
      <w:szCs w:val="20"/>
      <w:lang w:eastAsia="en-US"/>
    </w:rPr>
  </w:style>
  <w:style w:type="character" w:customStyle="1" w:styleId="ListParagraphChar">
    <w:name w:val="List Paragraph Char"/>
    <w:link w:val="Odsekzoznamu2"/>
    <w:locked/>
    <w:rsid w:val="00D163B3"/>
    <w:rPr>
      <w:rFonts w:ascii="Calibri" w:hAnsi="Calibri"/>
      <w:sz w:val="20"/>
      <w:szCs w:val="20"/>
      <w:lang w:val="sk-SK" w:eastAsia="en-US"/>
    </w:rPr>
  </w:style>
  <w:style w:type="paragraph" w:customStyle="1" w:styleId="Odsek1">
    <w:name w:val="Odsek_1"/>
    <w:basedOn w:val="Normlny"/>
    <w:rsid w:val="007F66CF"/>
    <w:pPr>
      <w:spacing w:before="60" w:after="60"/>
      <w:ind w:left="340"/>
    </w:pPr>
    <w:rPr>
      <w:rFonts w:ascii="Times New Roman" w:hAnsi="Times New Roman"/>
      <w:sz w:val="22"/>
      <w:szCs w:val="22"/>
    </w:rPr>
  </w:style>
  <w:style w:type="paragraph" w:customStyle="1" w:styleId="tl1">
    <w:name w:val="Štýl1"/>
    <w:basedOn w:val="Normlny"/>
    <w:next w:val="Normlny"/>
    <w:link w:val="tl1Char"/>
    <w:qFormat/>
    <w:rsid w:val="00FE6C7A"/>
    <w:pPr>
      <w:numPr>
        <w:numId w:val="9"/>
      </w:numPr>
      <w:spacing w:before="240" w:after="120"/>
      <w:jc w:val="both"/>
    </w:pPr>
    <w:rPr>
      <w:rFonts w:asciiTheme="minorHAnsi" w:eastAsiaTheme="minorHAnsi" w:hAnsiTheme="minorHAnsi" w:cstheme="minorHAnsi"/>
      <w:b/>
      <w:sz w:val="22"/>
      <w:szCs w:val="22"/>
      <w:lang w:eastAsia="en-US"/>
    </w:rPr>
  </w:style>
  <w:style w:type="character" w:customStyle="1" w:styleId="tl1Char">
    <w:name w:val="Štýl1 Char"/>
    <w:basedOn w:val="Predvolenpsmoodseku"/>
    <w:link w:val="tl1"/>
    <w:rsid w:val="00FE6C7A"/>
    <w:rPr>
      <w:rFonts w:asciiTheme="minorHAnsi" w:eastAsiaTheme="minorHAnsi" w:hAnsiTheme="minorHAnsi" w:cstheme="minorHAnsi"/>
      <w:b/>
      <w:sz w:val="22"/>
      <w:lang w:val="sk-SK" w:eastAsia="en-US"/>
    </w:rPr>
  </w:style>
  <w:style w:type="paragraph" w:customStyle="1" w:styleId="AODocTxt">
    <w:name w:val="AODocTxt"/>
    <w:basedOn w:val="Normlny"/>
    <w:uiPriority w:val="99"/>
    <w:rsid w:val="00B35880"/>
    <w:pPr>
      <w:numPr>
        <w:numId w:val="11"/>
      </w:numPr>
      <w:spacing w:before="240" w:line="260" w:lineRule="atLeast"/>
      <w:jc w:val="both"/>
    </w:pPr>
    <w:rPr>
      <w:rFonts w:ascii="Times New Roman" w:eastAsia="SimSun" w:hAnsi="Times New Roman"/>
      <w:sz w:val="22"/>
      <w:szCs w:val="22"/>
    </w:rPr>
  </w:style>
  <w:style w:type="paragraph" w:customStyle="1" w:styleId="AODocTxtL1">
    <w:name w:val="AODocTxtL1"/>
    <w:basedOn w:val="AODocTxt"/>
    <w:uiPriority w:val="99"/>
    <w:rsid w:val="00B35880"/>
    <w:pPr>
      <w:numPr>
        <w:ilvl w:val="1"/>
      </w:numPr>
    </w:pPr>
  </w:style>
  <w:style w:type="paragraph" w:customStyle="1" w:styleId="AODocTxtL2">
    <w:name w:val="AODocTxtL2"/>
    <w:basedOn w:val="AODocTxt"/>
    <w:uiPriority w:val="99"/>
    <w:rsid w:val="00B35880"/>
    <w:pPr>
      <w:numPr>
        <w:ilvl w:val="2"/>
      </w:numPr>
    </w:pPr>
  </w:style>
  <w:style w:type="paragraph" w:customStyle="1" w:styleId="AODocTxtL3">
    <w:name w:val="AODocTxtL3"/>
    <w:basedOn w:val="AODocTxt"/>
    <w:uiPriority w:val="99"/>
    <w:rsid w:val="00B35880"/>
    <w:pPr>
      <w:numPr>
        <w:ilvl w:val="3"/>
      </w:numPr>
    </w:pPr>
  </w:style>
  <w:style w:type="paragraph" w:customStyle="1" w:styleId="AODocTxtL4">
    <w:name w:val="AODocTxtL4"/>
    <w:basedOn w:val="AODocTxt"/>
    <w:uiPriority w:val="99"/>
    <w:rsid w:val="00B35880"/>
    <w:pPr>
      <w:numPr>
        <w:ilvl w:val="4"/>
      </w:numPr>
    </w:pPr>
  </w:style>
  <w:style w:type="paragraph" w:customStyle="1" w:styleId="AODocTxtL5">
    <w:name w:val="AODocTxtL5"/>
    <w:basedOn w:val="AODocTxt"/>
    <w:uiPriority w:val="99"/>
    <w:rsid w:val="00B35880"/>
    <w:pPr>
      <w:numPr>
        <w:ilvl w:val="5"/>
      </w:numPr>
    </w:pPr>
  </w:style>
  <w:style w:type="paragraph" w:customStyle="1" w:styleId="AODocTxtL6">
    <w:name w:val="AODocTxtL6"/>
    <w:basedOn w:val="AODocTxt"/>
    <w:uiPriority w:val="99"/>
    <w:rsid w:val="00B35880"/>
    <w:pPr>
      <w:numPr>
        <w:ilvl w:val="6"/>
      </w:numPr>
    </w:pPr>
  </w:style>
  <w:style w:type="paragraph" w:customStyle="1" w:styleId="AODocTxtL7">
    <w:name w:val="AODocTxtL7"/>
    <w:basedOn w:val="AODocTxt"/>
    <w:uiPriority w:val="99"/>
    <w:rsid w:val="00B35880"/>
    <w:pPr>
      <w:numPr>
        <w:ilvl w:val="7"/>
      </w:numPr>
    </w:pPr>
  </w:style>
  <w:style w:type="paragraph" w:customStyle="1" w:styleId="AODocTxtL8">
    <w:name w:val="AODocTxtL8"/>
    <w:basedOn w:val="AODocTxt"/>
    <w:uiPriority w:val="99"/>
    <w:rsid w:val="00B35880"/>
    <w:pPr>
      <w:numPr>
        <w:ilvl w:val="8"/>
      </w:numPr>
    </w:pPr>
  </w:style>
  <w:style w:type="paragraph" w:customStyle="1" w:styleId="AONormal">
    <w:name w:val="AONormal"/>
    <w:uiPriority w:val="99"/>
    <w:rsid w:val="00B35880"/>
    <w:pPr>
      <w:spacing w:line="260" w:lineRule="atLeast"/>
      <w:jc w:val="both"/>
    </w:pPr>
    <w:rPr>
      <w:rFonts w:ascii="Times New Roman" w:hAnsi="Times New Roman"/>
      <w:sz w:val="22"/>
      <w:szCs w:val="20"/>
      <w:lang w:val="sk-SK" w:eastAsia="sk-SK"/>
    </w:rPr>
  </w:style>
  <w:style w:type="paragraph" w:customStyle="1" w:styleId="AOSignatory">
    <w:name w:val="AOSignatory"/>
    <w:basedOn w:val="Normlny"/>
    <w:next w:val="AODocTxt"/>
    <w:uiPriority w:val="99"/>
    <w:rsid w:val="00B35880"/>
    <w:pPr>
      <w:pageBreakBefore/>
      <w:spacing w:before="240" w:after="240" w:line="260" w:lineRule="atLeast"/>
      <w:jc w:val="center"/>
    </w:pPr>
    <w:rPr>
      <w:rFonts w:ascii="Times New Roman" w:hAnsi="Times New Roman"/>
      <w:b/>
      <w:caps/>
      <w:sz w:val="22"/>
      <w:szCs w:val="20"/>
    </w:rPr>
  </w:style>
  <w:style w:type="paragraph" w:customStyle="1" w:styleId="F2-normlne">
    <w:name w:val="F2-normálne"/>
    <w:uiPriority w:val="99"/>
    <w:rsid w:val="00B35880"/>
    <w:pPr>
      <w:suppressAutoHyphens/>
      <w:jc w:val="both"/>
    </w:pPr>
    <w:rPr>
      <w:rFonts w:ascii="Times New Roman" w:hAnsi="Times New Roman"/>
      <w:sz w:val="22"/>
      <w:szCs w:val="20"/>
      <w:lang w:val="sk-SK" w:eastAsia="ar-SA"/>
    </w:rPr>
  </w:style>
  <w:style w:type="character" w:customStyle="1" w:styleId="ra">
    <w:name w:val="ra"/>
    <w:basedOn w:val="Predvolenpsmoodseku"/>
    <w:rsid w:val="00B35880"/>
  </w:style>
  <w:style w:type="character" w:customStyle="1" w:styleId="Nevyrieenzmienka1">
    <w:name w:val="Nevyriešená zmienka1"/>
    <w:basedOn w:val="Predvolenpsmoodseku"/>
    <w:uiPriority w:val="99"/>
    <w:semiHidden/>
    <w:unhideWhenUsed/>
    <w:rsid w:val="0044378D"/>
    <w:rPr>
      <w:color w:val="605E5C"/>
      <w:shd w:val="clear" w:color="auto" w:fill="E1DFDD"/>
    </w:rPr>
  </w:style>
  <w:style w:type="paragraph" w:customStyle="1" w:styleId="xmsonormal">
    <w:name w:val="x_msonormal"/>
    <w:basedOn w:val="Normlny"/>
    <w:rsid w:val="005F168C"/>
    <w:rPr>
      <w:rFonts w:ascii="Calibri" w:eastAsiaTheme="minorHAnsi" w:hAnsi="Calibri" w:cs="Calibri"/>
      <w:sz w:val="22"/>
      <w:szCs w:val="22"/>
    </w:rPr>
  </w:style>
  <w:style w:type="character" w:customStyle="1" w:styleId="xmsohyperlink">
    <w:name w:val="x_msohyperlink"/>
    <w:basedOn w:val="Predvolenpsmoodseku"/>
    <w:rsid w:val="005F168C"/>
  </w:style>
  <w:style w:type="character" w:customStyle="1" w:styleId="Nevyrieenzmienka2">
    <w:name w:val="Nevyriešená zmienka2"/>
    <w:basedOn w:val="Predvolenpsmoodseku"/>
    <w:uiPriority w:val="99"/>
    <w:semiHidden/>
    <w:unhideWhenUsed/>
    <w:rsid w:val="00A700BE"/>
    <w:rPr>
      <w:color w:val="605E5C"/>
      <w:shd w:val="clear" w:color="auto" w:fill="E1DFDD"/>
    </w:rPr>
  </w:style>
  <w:style w:type="paragraph" w:customStyle="1" w:styleId="CharCharChar1CharCharCharCharChar">
    <w:name w:val="Char Char Char1 Char Char Char Char Char"/>
    <w:basedOn w:val="Normlny"/>
    <w:rsid w:val="0067014F"/>
    <w:pPr>
      <w:spacing w:after="160" w:line="240" w:lineRule="exact"/>
      <w:ind w:firstLine="720"/>
    </w:pPr>
    <w:rPr>
      <w:rFonts w:ascii="Tahoma" w:hAnsi="Tahoma"/>
      <w:sz w:val="20"/>
      <w:szCs w:val="20"/>
      <w:lang w:val="en-US" w:eastAsia="en-US"/>
    </w:rPr>
  </w:style>
  <w:style w:type="paragraph" w:customStyle="1" w:styleId="Style4">
    <w:name w:val="Style4"/>
    <w:basedOn w:val="Normlny"/>
    <w:qFormat/>
    <w:rsid w:val="003049DC"/>
    <w:pPr>
      <w:spacing w:before="120"/>
      <w:jc w:val="both"/>
    </w:pPr>
    <w:rPr>
      <w:rFonts w:ascii="Times New Roman" w:hAnsi="Times New Roman"/>
      <w:b/>
      <w:lang w:eastAsia="cs-CZ"/>
    </w:rPr>
  </w:style>
  <w:style w:type="character" w:styleId="PremennHTML">
    <w:name w:val="HTML Variable"/>
    <w:basedOn w:val="Predvolenpsmoodseku"/>
    <w:uiPriority w:val="99"/>
    <w:semiHidden/>
    <w:unhideWhenUsed/>
    <w:rsid w:val="00700D1B"/>
    <w:rPr>
      <w:i/>
      <w:iCs/>
    </w:rPr>
  </w:style>
  <w:style w:type="character" w:customStyle="1" w:styleId="Nevyrieenzmienka3">
    <w:name w:val="Nevyriešená zmienka3"/>
    <w:basedOn w:val="Predvolenpsmoodseku"/>
    <w:uiPriority w:val="99"/>
    <w:semiHidden/>
    <w:unhideWhenUsed/>
    <w:rsid w:val="009D53A1"/>
    <w:rPr>
      <w:color w:val="605E5C"/>
      <w:shd w:val="clear" w:color="auto" w:fill="E1DFDD"/>
    </w:rPr>
  </w:style>
  <w:style w:type="character" w:customStyle="1" w:styleId="Nevyrieenzmienka4">
    <w:name w:val="Nevyriešená zmienka4"/>
    <w:basedOn w:val="Predvolenpsmoodseku"/>
    <w:uiPriority w:val="99"/>
    <w:semiHidden/>
    <w:unhideWhenUsed/>
    <w:rsid w:val="002E0975"/>
    <w:rPr>
      <w:color w:val="605E5C"/>
      <w:shd w:val="clear" w:color="auto" w:fill="E1DFDD"/>
    </w:rPr>
  </w:style>
  <w:style w:type="character" w:styleId="Nevyrieenzmienka">
    <w:name w:val="Unresolved Mention"/>
    <w:basedOn w:val="Predvolenpsmoodseku"/>
    <w:uiPriority w:val="99"/>
    <w:semiHidden/>
    <w:unhideWhenUsed/>
    <w:rsid w:val="001D1B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190">
      <w:bodyDiv w:val="1"/>
      <w:marLeft w:val="0"/>
      <w:marRight w:val="0"/>
      <w:marTop w:val="0"/>
      <w:marBottom w:val="0"/>
      <w:divBdr>
        <w:top w:val="none" w:sz="0" w:space="0" w:color="auto"/>
        <w:left w:val="none" w:sz="0" w:space="0" w:color="auto"/>
        <w:bottom w:val="none" w:sz="0" w:space="0" w:color="auto"/>
        <w:right w:val="none" w:sz="0" w:space="0" w:color="auto"/>
      </w:divBdr>
    </w:div>
    <w:div w:id="124589164">
      <w:bodyDiv w:val="1"/>
      <w:marLeft w:val="0"/>
      <w:marRight w:val="0"/>
      <w:marTop w:val="0"/>
      <w:marBottom w:val="0"/>
      <w:divBdr>
        <w:top w:val="none" w:sz="0" w:space="0" w:color="auto"/>
        <w:left w:val="none" w:sz="0" w:space="0" w:color="auto"/>
        <w:bottom w:val="none" w:sz="0" w:space="0" w:color="auto"/>
        <w:right w:val="none" w:sz="0" w:space="0" w:color="auto"/>
      </w:divBdr>
    </w:div>
    <w:div w:id="124861494">
      <w:bodyDiv w:val="1"/>
      <w:marLeft w:val="0"/>
      <w:marRight w:val="0"/>
      <w:marTop w:val="0"/>
      <w:marBottom w:val="0"/>
      <w:divBdr>
        <w:top w:val="none" w:sz="0" w:space="0" w:color="auto"/>
        <w:left w:val="none" w:sz="0" w:space="0" w:color="auto"/>
        <w:bottom w:val="none" w:sz="0" w:space="0" w:color="auto"/>
        <w:right w:val="none" w:sz="0" w:space="0" w:color="auto"/>
      </w:divBdr>
    </w:div>
    <w:div w:id="142502155">
      <w:bodyDiv w:val="1"/>
      <w:marLeft w:val="0"/>
      <w:marRight w:val="0"/>
      <w:marTop w:val="0"/>
      <w:marBottom w:val="0"/>
      <w:divBdr>
        <w:top w:val="none" w:sz="0" w:space="0" w:color="auto"/>
        <w:left w:val="none" w:sz="0" w:space="0" w:color="auto"/>
        <w:bottom w:val="none" w:sz="0" w:space="0" w:color="auto"/>
        <w:right w:val="none" w:sz="0" w:space="0" w:color="auto"/>
      </w:divBdr>
    </w:div>
    <w:div w:id="191499454">
      <w:bodyDiv w:val="1"/>
      <w:marLeft w:val="0"/>
      <w:marRight w:val="0"/>
      <w:marTop w:val="0"/>
      <w:marBottom w:val="0"/>
      <w:divBdr>
        <w:top w:val="none" w:sz="0" w:space="0" w:color="auto"/>
        <w:left w:val="none" w:sz="0" w:space="0" w:color="auto"/>
        <w:bottom w:val="none" w:sz="0" w:space="0" w:color="auto"/>
        <w:right w:val="none" w:sz="0" w:space="0" w:color="auto"/>
      </w:divBdr>
    </w:div>
    <w:div w:id="330573518">
      <w:bodyDiv w:val="1"/>
      <w:marLeft w:val="0"/>
      <w:marRight w:val="0"/>
      <w:marTop w:val="0"/>
      <w:marBottom w:val="0"/>
      <w:divBdr>
        <w:top w:val="none" w:sz="0" w:space="0" w:color="auto"/>
        <w:left w:val="none" w:sz="0" w:space="0" w:color="auto"/>
        <w:bottom w:val="none" w:sz="0" w:space="0" w:color="auto"/>
        <w:right w:val="none" w:sz="0" w:space="0" w:color="auto"/>
      </w:divBdr>
    </w:div>
    <w:div w:id="399984745">
      <w:bodyDiv w:val="1"/>
      <w:marLeft w:val="0"/>
      <w:marRight w:val="0"/>
      <w:marTop w:val="0"/>
      <w:marBottom w:val="0"/>
      <w:divBdr>
        <w:top w:val="none" w:sz="0" w:space="0" w:color="auto"/>
        <w:left w:val="none" w:sz="0" w:space="0" w:color="auto"/>
        <w:bottom w:val="none" w:sz="0" w:space="0" w:color="auto"/>
        <w:right w:val="none" w:sz="0" w:space="0" w:color="auto"/>
      </w:divBdr>
    </w:div>
    <w:div w:id="474614448">
      <w:bodyDiv w:val="1"/>
      <w:marLeft w:val="0"/>
      <w:marRight w:val="0"/>
      <w:marTop w:val="0"/>
      <w:marBottom w:val="0"/>
      <w:divBdr>
        <w:top w:val="none" w:sz="0" w:space="0" w:color="auto"/>
        <w:left w:val="none" w:sz="0" w:space="0" w:color="auto"/>
        <w:bottom w:val="none" w:sz="0" w:space="0" w:color="auto"/>
        <w:right w:val="none" w:sz="0" w:space="0" w:color="auto"/>
      </w:divBdr>
    </w:div>
    <w:div w:id="482309539">
      <w:bodyDiv w:val="1"/>
      <w:marLeft w:val="0"/>
      <w:marRight w:val="0"/>
      <w:marTop w:val="0"/>
      <w:marBottom w:val="0"/>
      <w:divBdr>
        <w:top w:val="none" w:sz="0" w:space="0" w:color="auto"/>
        <w:left w:val="none" w:sz="0" w:space="0" w:color="auto"/>
        <w:bottom w:val="none" w:sz="0" w:space="0" w:color="auto"/>
        <w:right w:val="none" w:sz="0" w:space="0" w:color="auto"/>
      </w:divBdr>
    </w:div>
    <w:div w:id="510218862">
      <w:bodyDiv w:val="1"/>
      <w:marLeft w:val="0"/>
      <w:marRight w:val="0"/>
      <w:marTop w:val="0"/>
      <w:marBottom w:val="0"/>
      <w:divBdr>
        <w:top w:val="none" w:sz="0" w:space="0" w:color="auto"/>
        <w:left w:val="none" w:sz="0" w:space="0" w:color="auto"/>
        <w:bottom w:val="none" w:sz="0" w:space="0" w:color="auto"/>
        <w:right w:val="none" w:sz="0" w:space="0" w:color="auto"/>
      </w:divBdr>
    </w:div>
    <w:div w:id="545146009">
      <w:bodyDiv w:val="1"/>
      <w:marLeft w:val="0"/>
      <w:marRight w:val="0"/>
      <w:marTop w:val="0"/>
      <w:marBottom w:val="0"/>
      <w:divBdr>
        <w:top w:val="none" w:sz="0" w:space="0" w:color="auto"/>
        <w:left w:val="none" w:sz="0" w:space="0" w:color="auto"/>
        <w:bottom w:val="none" w:sz="0" w:space="0" w:color="auto"/>
        <w:right w:val="none" w:sz="0" w:space="0" w:color="auto"/>
      </w:divBdr>
    </w:div>
    <w:div w:id="555974005">
      <w:bodyDiv w:val="1"/>
      <w:marLeft w:val="0"/>
      <w:marRight w:val="0"/>
      <w:marTop w:val="0"/>
      <w:marBottom w:val="0"/>
      <w:divBdr>
        <w:top w:val="none" w:sz="0" w:space="0" w:color="auto"/>
        <w:left w:val="none" w:sz="0" w:space="0" w:color="auto"/>
        <w:bottom w:val="none" w:sz="0" w:space="0" w:color="auto"/>
        <w:right w:val="none" w:sz="0" w:space="0" w:color="auto"/>
      </w:divBdr>
    </w:div>
    <w:div w:id="569924494">
      <w:bodyDiv w:val="1"/>
      <w:marLeft w:val="0"/>
      <w:marRight w:val="0"/>
      <w:marTop w:val="0"/>
      <w:marBottom w:val="0"/>
      <w:divBdr>
        <w:top w:val="none" w:sz="0" w:space="0" w:color="auto"/>
        <w:left w:val="none" w:sz="0" w:space="0" w:color="auto"/>
        <w:bottom w:val="none" w:sz="0" w:space="0" w:color="auto"/>
        <w:right w:val="none" w:sz="0" w:space="0" w:color="auto"/>
      </w:divBdr>
    </w:div>
    <w:div w:id="604653222">
      <w:bodyDiv w:val="1"/>
      <w:marLeft w:val="0"/>
      <w:marRight w:val="0"/>
      <w:marTop w:val="0"/>
      <w:marBottom w:val="0"/>
      <w:divBdr>
        <w:top w:val="none" w:sz="0" w:space="0" w:color="auto"/>
        <w:left w:val="none" w:sz="0" w:space="0" w:color="auto"/>
        <w:bottom w:val="none" w:sz="0" w:space="0" w:color="auto"/>
        <w:right w:val="none" w:sz="0" w:space="0" w:color="auto"/>
      </w:divBdr>
    </w:div>
    <w:div w:id="671226101">
      <w:bodyDiv w:val="1"/>
      <w:marLeft w:val="0"/>
      <w:marRight w:val="0"/>
      <w:marTop w:val="0"/>
      <w:marBottom w:val="0"/>
      <w:divBdr>
        <w:top w:val="none" w:sz="0" w:space="0" w:color="auto"/>
        <w:left w:val="none" w:sz="0" w:space="0" w:color="auto"/>
        <w:bottom w:val="none" w:sz="0" w:space="0" w:color="auto"/>
        <w:right w:val="none" w:sz="0" w:space="0" w:color="auto"/>
      </w:divBdr>
    </w:div>
    <w:div w:id="687292839">
      <w:bodyDiv w:val="1"/>
      <w:marLeft w:val="0"/>
      <w:marRight w:val="0"/>
      <w:marTop w:val="0"/>
      <w:marBottom w:val="0"/>
      <w:divBdr>
        <w:top w:val="none" w:sz="0" w:space="0" w:color="auto"/>
        <w:left w:val="none" w:sz="0" w:space="0" w:color="auto"/>
        <w:bottom w:val="none" w:sz="0" w:space="0" w:color="auto"/>
        <w:right w:val="none" w:sz="0" w:space="0" w:color="auto"/>
      </w:divBdr>
    </w:div>
    <w:div w:id="748623360">
      <w:bodyDiv w:val="1"/>
      <w:marLeft w:val="0"/>
      <w:marRight w:val="0"/>
      <w:marTop w:val="0"/>
      <w:marBottom w:val="0"/>
      <w:divBdr>
        <w:top w:val="none" w:sz="0" w:space="0" w:color="auto"/>
        <w:left w:val="none" w:sz="0" w:space="0" w:color="auto"/>
        <w:bottom w:val="none" w:sz="0" w:space="0" w:color="auto"/>
        <w:right w:val="none" w:sz="0" w:space="0" w:color="auto"/>
      </w:divBdr>
    </w:div>
    <w:div w:id="824082274">
      <w:bodyDiv w:val="1"/>
      <w:marLeft w:val="0"/>
      <w:marRight w:val="0"/>
      <w:marTop w:val="0"/>
      <w:marBottom w:val="0"/>
      <w:divBdr>
        <w:top w:val="none" w:sz="0" w:space="0" w:color="auto"/>
        <w:left w:val="none" w:sz="0" w:space="0" w:color="auto"/>
        <w:bottom w:val="none" w:sz="0" w:space="0" w:color="auto"/>
        <w:right w:val="none" w:sz="0" w:space="0" w:color="auto"/>
      </w:divBdr>
    </w:div>
    <w:div w:id="845830342">
      <w:bodyDiv w:val="1"/>
      <w:marLeft w:val="0"/>
      <w:marRight w:val="0"/>
      <w:marTop w:val="0"/>
      <w:marBottom w:val="0"/>
      <w:divBdr>
        <w:top w:val="none" w:sz="0" w:space="0" w:color="auto"/>
        <w:left w:val="none" w:sz="0" w:space="0" w:color="auto"/>
        <w:bottom w:val="none" w:sz="0" w:space="0" w:color="auto"/>
        <w:right w:val="none" w:sz="0" w:space="0" w:color="auto"/>
      </w:divBdr>
    </w:div>
    <w:div w:id="850412638">
      <w:bodyDiv w:val="1"/>
      <w:marLeft w:val="0"/>
      <w:marRight w:val="0"/>
      <w:marTop w:val="0"/>
      <w:marBottom w:val="0"/>
      <w:divBdr>
        <w:top w:val="none" w:sz="0" w:space="0" w:color="auto"/>
        <w:left w:val="none" w:sz="0" w:space="0" w:color="auto"/>
        <w:bottom w:val="none" w:sz="0" w:space="0" w:color="auto"/>
        <w:right w:val="none" w:sz="0" w:space="0" w:color="auto"/>
      </w:divBdr>
    </w:div>
    <w:div w:id="869027548">
      <w:bodyDiv w:val="1"/>
      <w:marLeft w:val="0"/>
      <w:marRight w:val="0"/>
      <w:marTop w:val="0"/>
      <w:marBottom w:val="0"/>
      <w:divBdr>
        <w:top w:val="none" w:sz="0" w:space="0" w:color="auto"/>
        <w:left w:val="none" w:sz="0" w:space="0" w:color="auto"/>
        <w:bottom w:val="none" w:sz="0" w:space="0" w:color="auto"/>
        <w:right w:val="none" w:sz="0" w:space="0" w:color="auto"/>
      </w:divBdr>
    </w:div>
    <w:div w:id="919944885">
      <w:bodyDiv w:val="1"/>
      <w:marLeft w:val="0"/>
      <w:marRight w:val="0"/>
      <w:marTop w:val="0"/>
      <w:marBottom w:val="0"/>
      <w:divBdr>
        <w:top w:val="none" w:sz="0" w:space="0" w:color="auto"/>
        <w:left w:val="none" w:sz="0" w:space="0" w:color="auto"/>
        <w:bottom w:val="none" w:sz="0" w:space="0" w:color="auto"/>
        <w:right w:val="none" w:sz="0" w:space="0" w:color="auto"/>
      </w:divBdr>
    </w:div>
    <w:div w:id="1066152505">
      <w:bodyDiv w:val="1"/>
      <w:marLeft w:val="0"/>
      <w:marRight w:val="0"/>
      <w:marTop w:val="0"/>
      <w:marBottom w:val="0"/>
      <w:divBdr>
        <w:top w:val="none" w:sz="0" w:space="0" w:color="auto"/>
        <w:left w:val="none" w:sz="0" w:space="0" w:color="auto"/>
        <w:bottom w:val="none" w:sz="0" w:space="0" w:color="auto"/>
        <w:right w:val="none" w:sz="0" w:space="0" w:color="auto"/>
      </w:divBdr>
    </w:div>
    <w:div w:id="1084256207">
      <w:bodyDiv w:val="1"/>
      <w:marLeft w:val="0"/>
      <w:marRight w:val="0"/>
      <w:marTop w:val="0"/>
      <w:marBottom w:val="0"/>
      <w:divBdr>
        <w:top w:val="none" w:sz="0" w:space="0" w:color="auto"/>
        <w:left w:val="none" w:sz="0" w:space="0" w:color="auto"/>
        <w:bottom w:val="none" w:sz="0" w:space="0" w:color="auto"/>
        <w:right w:val="none" w:sz="0" w:space="0" w:color="auto"/>
      </w:divBdr>
    </w:div>
    <w:div w:id="1326981343">
      <w:bodyDiv w:val="1"/>
      <w:marLeft w:val="0"/>
      <w:marRight w:val="0"/>
      <w:marTop w:val="0"/>
      <w:marBottom w:val="0"/>
      <w:divBdr>
        <w:top w:val="none" w:sz="0" w:space="0" w:color="auto"/>
        <w:left w:val="none" w:sz="0" w:space="0" w:color="auto"/>
        <w:bottom w:val="none" w:sz="0" w:space="0" w:color="auto"/>
        <w:right w:val="none" w:sz="0" w:space="0" w:color="auto"/>
      </w:divBdr>
    </w:div>
    <w:div w:id="1328947989">
      <w:bodyDiv w:val="1"/>
      <w:marLeft w:val="0"/>
      <w:marRight w:val="0"/>
      <w:marTop w:val="0"/>
      <w:marBottom w:val="0"/>
      <w:divBdr>
        <w:top w:val="none" w:sz="0" w:space="0" w:color="auto"/>
        <w:left w:val="none" w:sz="0" w:space="0" w:color="auto"/>
        <w:bottom w:val="none" w:sz="0" w:space="0" w:color="auto"/>
        <w:right w:val="none" w:sz="0" w:space="0" w:color="auto"/>
      </w:divBdr>
    </w:div>
    <w:div w:id="1431927188">
      <w:bodyDiv w:val="1"/>
      <w:marLeft w:val="0"/>
      <w:marRight w:val="0"/>
      <w:marTop w:val="0"/>
      <w:marBottom w:val="0"/>
      <w:divBdr>
        <w:top w:val="none" w:sz="0" w:space="0" w:color="auto"/>
        <w:left w:val="none" w:sz="0" w:space="0" w:color="auto"/>
        <w:bottom w:val="none" w:sz="0" w:space="0" w:color="auto"/>
        <w:right w:val="none" w:sz="0" w:space="0" w:color="auto"/>
      </w:divBdr>
    </w:div>
    <w:div w:id="1609770874">
      <w:bodyDiv w:val="1"/>
      <w:marLeft w:val="0"/>
      <w:marRight w:val="0"/>
      <w:marTop w:val="0"/>
      <w:marBottom w:val="0"/>
      <w:divBdr>
        <w:top w:val="none" w:sz="0" w:space="0" w:color="auto"/>
        <w:left w:val="none" w:sz="0" w:space="0" w:color="auto"/>
        <w:bottom w:val="none" w:sz="0" w:space="0" w:color="auto"/>
        <w:right w:val="none" w:sz="0" w:space="0" w:color="auto"/>
      </w:divBdr>
    </w:div>
    <w:div w:id="1655836265">
      <w:bodyDiv w:val="1"/>
      <w:marLeft w:val="0"/>
      <w:marRight w:val="0"/>
      <w:marTop w:val="0"/>
      <w:marBottom w:val="0"/>
      <w:divBdr>
        <w:top w:val="none" w:sz="0" w:space="0" w:color="auto"/>
        <w:left w:val="none" w:sz="0" w:space="0" w:color="auto"/>
        <w:bottom w:val="none" w:sz="0" w:space="0" w:color="auto"/>
        <w:right w:val="none" w:sz="0" w:space="0" w:color="auto"/>
      </w:divBdr>
    </w:div>
    <w:div w:id="1716781566">
      <w:bodyDiv w:val="1"/>
      <w:marLeft w:val="0"/>
      <w:marRight w:val="0"/>
      <w:marTop w:val="0"/>
      <w:marBottom w:val="0"/>
      <w:divBdr>
        <w:top w:val="none" w:sz="0" w:space="0" w:color="auto"/>
        <w:left w:val="none" w:sz="0" w:space="0" w:color="auto"/>
        <w:bottom w:val="none" w:sz="0" w:space="0" w:color="auto"/>
        <w:right w:val="none" w:sz="0" w:space="0" w:color="auto"/>
      </w:divBdr>
    </w:div>
    <w:div w:id="1808666756">
      <w:bodyDiv w:val="1"/>
      <w:marLeft w:val="0"/>
      <w:marRight w:val="0"/>
      <w:marTop w:val="0"/>
      <w:marBottom w:val="0"/>
      <w:divBdr>
        <w:top w:val="none" w:sz="0" w:space="0" w:color="auto"/>
        <w:left w:val="none" w:sz="0" w:space="0" w:color="auto"/>
        <w:bottom w:val="none" w:sz="0" w:space="0" w:color="auto"/>
        <w:right w:val="none" w:sz="0" w:space="0" w:color="auto"/>
      </w:divBdr>
    </w:div>
    <w:div w:id="1824929393">
      <w:bodyDiv w:val="1"/>
      <w:marLeft w:val="0"/>
      <w:marRight w:val="0"/>
      <w:marTop w:val="0"/>
      <w:marBottom w:val="0"/>
      <w:divBdr>
        <w:top w:val="none" w:sz="0" w:space="0" w:color="auto"/>
        <w:left w:val="none" w:sz="0" w:space="0" w:color="auto"/>
        <w:bottom w:val="none" w:sz="0" w:space="0" w:color="auto"/>
        <w:right w:val="none" w:sz="0" w:space="0" w:color="auto"/>
      </w:divBdr>
    </w:div>
    <w:div w:id="1840147566">
      <w:bodyDiv w:val="1"/>
      <w:marLeft w:val="0"/>
      <w:marRight w:val="0"/>
      <w:marTop w:val="0"/>
      <w:marBottom w:val="0"/>
      <w:divBdr>
        <w:top w:val="none" w:sz="0" w:space="0" w:color="auto"/>
        <w:left w:val="none" w:sz="0" w:space="0" w:color="auto"/>
        <w:bottom w:val="none" w:sz="0" w:space="0" w:color="auto"/>
        <w:right w:val="none" w:sz="0" w:space="0" w:color="auto"/>
      </w:divBdr>
    </w:div>
    <w:div w:id="1853832101">
      <w:bodyDiv w:val="1"/>
      <w:marLeft w:val="0"/>
      <w:marRight w:val="0"/>
      <w:marTop w:val="0"/>
      <w:marBottom w:val="0"/>
      <w:divBdr>
        <w:top w:val="none" w:sz="0" w:space="0" w:color="auto"/>
        <w:left w:val="none" w:sz="0" w:space="0" w:color="auto"/>
        <w:bottom w:val="none" w:sz="0" w:space="0" w:color="auto"/>
        <w:right w:val="none" w:sz="0" w:space="0" w:color="auto"/>
      </w:divBdr>
    </w:div>
    <w:div w:id="1865053643">
      <w:bodyDiv w:val="1"/>
      <w:marLeft w:val="0"/>
      <w:marRight w:val="0"/>
      <w:marTop w:val="0"/>
      <w:marBottom w:val="0"/>
      <w:divBdr>
        <w:top w:val="none" w:sz="0" w:space="0" w:color="auto"/>
        <w:left w:val="none" w:sz="0" w:space="0" w:color="auto"/>
        <w:bottom w:val="none" w:sz="0" w:space="0" w:color="auto"/>
        <w:right w:val="none" w:sz="0" w:space="0" w:color="auto"/>
      </w:divBdr>
    </w:div>
    <w:div w:id="2029747022">
      <w:bodyDiv w:val="1"/>
      <w:marLeft w:val="0"/>
      <w:marRight w:val="0"/>
      <w:marTop w:val="0"/>
      <w:marBottom w:val="0"/>
      <w:divBdr>
        <w:top w:val="none" w:sz="0" w:space="0" w:color="auto"/>
        <w:left w:val="none" w:sz="0" w:space="0" w:color="auto"/>
        <w:bottom w:val="none" w:sz="0" w:space="0" w:color="auto"/>
        <w:right w:val="none" w:sz="0" w:space="0" w:color="auto"/>
      </w:divBdr>
    </w:div>
    <w:div w:id="2031493389">
      <w:bodyDiv w:val="1"/>
      <w:marLeft w:val="0"/>
      <w:marRight w:val="0"/>
      <w:marTop w:val="0"/>
      <w:marBottom w:val="0"/>
      <w:divBdr>
        <w:top w:val="none" w:sz="0" w:space="0" w:color="auto"/>
        <w:left w:val="none" w:sz="0" w:space="0" w:color="auto"/>
        <w:bottom w:val="none" w:sz="0" w:space="0" w:color="auto"/>
        <w:right w:val="none" w:sz="0" w:space="0" w:color="auto"/>
      </w:divBdr>
    </w:div>
    <w:div w:id="2088455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sephine.proebiz.com" TargetMode="External"/><Relationship Id="rId13" Type="http://schemas.openxmlformats.org/officeDocument/2006/relationships/hyperlink" Target="https://www.uvo.gov.sk/vyhladavanie-profilov/zakazky/...." TargetMode="External"/><Relationship Id="rId18" Type="http://schemas.openxmlformats.org/officeDocument/2006/relationships/hyperlink" Target="https://www.slov-lex.sk/pravne-predpisy/SK/ZZ/2015/343/20220401.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dpb.sk" TargetMode="External"/><Relationship Id="rId17" Type="http://schemas.openxmlformats.org/officeDocument/2006/relationships/hyperlink" Target="https://josephine.proebiz.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vo.gov.sk/vyhladavanie-profilov/zakazky/6484" TargetMode="External"/><Relationship Id="rId20" Type="http://schemas.openxmlformats.org/officeDocument/2006/relationships/hyperlink" Target="https://www.slov-lex.sk/pravne-predpisy/SK/ZZ/2015/343/2022040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files.nar.cz/docs/josephine/sk/Skrateny_navod_ucastnik.pdf" TargetMode="External"/><Relationship Id="rId23" Type="http://schemas.openxmlformats.org/officeDocument/2006/relationships/header" Target="header2.xml"/><Relationship Id="rId10" Type="http://schemas.openxmlformats.org/officeDocument/2006/relationships/hyperlink" Target="http://files.nar.cz/docs/josephine/sk/Technicke_poziadavky_sw_JOSEPHINE.pdf" TargetMode="External"/><Relationship Id="rId19" Type="http://schemas.openxmlformats.org/officeDocument/2006/relationships/hyperlink" Target="https://www.slov-lex.sk/pravne-predpisy/SK/ZZ/2015/343/20220401.html" TargetMode="External"/><Relationship Id="rId4" Type="http://schemas.openxmlformats.org/officeDocument/2006/relationships/settings" Target="settings.xml"/><Relationship Id="rId9" Type="http://schemas.openxmlformats.org/officeDocument/2006/relationships/hyperlink" Target="http://files.nar.cz/docs/josephine/sk/Skrateny_navod_ucastnik.pdf" TargetMode="External"/><Relationship Id="rId14" Type="http://schemas.openxmlformats.org/officeDocument/2006/relationships/hyperlink" Target="mailto:verejne.obstaravanie@dpb.sk" TargetMode="External"/><Relationship Id="rId22"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30800-1A65-46F6-ADE4-E47632F9E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960</TotalTime>
  <Pages>24</Pages>
  <Words>7967</Words>
  <Characters>53970</Characters>
  <Application>Microsoft Office Word</Application>
  <DocSecurity>0</DocSecurity>
  <Lines>449</Lines>
  <Paragraphs>123</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61814</CharactersWithSpaces>
  <SharedDoc>false</SharedDoc>
  <HLinks>
    <vt:vector size="606" baseType="variant">
      <vt:variant>
        <vt:i4>7077922</vt:i4>
      </vt:variant>
      <vt:variant>
        <vt:i4>594</vt:i4>
      </vt:variant>
      <vt:variant>
        <vt:i4>0</vt:i4>
      </vt:variant>
      <vt:variant>
        <vt:i4>5</vt:i4>
      </vt:variant>
      <vt:variant>
        <vt:lpwstr>http://www.evo.gov.sk/</vt:lpwstr>
      </vt:variant>
      <vt:variant>
        <vt:lpwstr/>
      </vt:variant>
      <vt:variant>
        <vt:i4>7077922</vt:i4>
      </vt:variant>
      <vt:variant>
        <vt:i4>591</vt:i4>
      </vt:variant>
      <vt:variant>
        <vt:i4>0</vt:i4>
      </vt:variant>
      <vt:variant>
        <vt:i4>5</vt:i4>
      </vt:variant>
      <vt:variant>
        <vt:lpwstr>http://www.evo.gov.sk/</vt:lpwstr>
      </vt:variant>
      <vt:variant>
        <vt:lpwstr/>
      </vt:variant>
      <vt:variant>
        <vt:i4>524390</vt:i4>
      </vt:variant>
      <vt:variant>
        <vt:i4>588</vt:i4>
      </vt:variant>
      <vt:variant>
        <vt:i4>0</vt:i4>
      </vt:variant>
      <vt:variant>
        <vt:i4>5</vt:i4>
      </vt:variant>
      <vt:variant>
        <vt:lpwstr>mailto:verejne.obstaravanie@dpb.sk</vt:lpwstr>
      </vt:variant>
      <vt:variant>
        <vt:lpwstr/>
      </vt:variant>
      <vt:variant>
        <vt:i4>7405669</vt:i4>
      </vt:variant>
      <vt:variant>
        <vt:i4>585</vt:i4>
      </vt:variant>
      <vt:variant>
        <vt:i4>0</vt:i4>
      </vt:variant>
      <vt:variant>
        <vt:i4>5</vt:i4>
      </vt:variant>
      <vt:variant>
        <vt:lpwstr>http://www.dpb.sk/</vt:lpwstr>
      </vt:variant>
      <vt:variant>
        <vt:lpwstr/>
      </vt:variant>
      <vt:variant>
        <vt:i4>1179701</vt:i4>
      </vt:variant>
      <vt:variant>
        <vt:i4>578</vt:i4>
      </vt:variant>
      <vt:variant>
        <vt:i4>0</vt:i4>
      </vt:variant>
      <vt:variant>
        <vt:i4>5</vt:i4>
      </vt:variant>
      <vt:variant>
        <vt:lpwstr/>
      </vt:variant>
      <vt:variant>
        <vt:lpwstr>_Toc332635757</vt:lpwstr>
      </vt:variant>
      <vt:variant>
        <vt:i4>1179701</vt:i4>
      </vt:variant>
      <vt:variant>
        <vt:i4>572</vt:i4>
      </vt:variant>
      <vt:variant>
        <vt:i4>0</vt:i4>
      </vt:variant>
      <vt:variant>
        <vt:i4>5</vt:i4>
      </vt:variant>
      <vt:variant>
        <vt:lpwstr/>
      </vt:variant>
      <vt:variant>
        <vt:lpwstr>_Toc332635756</vt:lpwstr>
      </vt:variant>
      <vt:variant>
        <vt:i4>1179701</vt:i4>
      </vt:variant>
      <vt:variant>
        <vt:i4>566</vt:i4>
      </vt:variant>
      <vt:variant>
        <vt:i4>0</vt:i4>
      </vt:variant>
      <vt:variant>
        <vt:i4>5</vt:i4>
      </vt:variant>
      <vt:variant>
        <vt:lpwstr/>
      </vt:variant>
      <vt:variant>
        <vt:lpwstr>_Toc332635755</vt:lpwstr>
      </vt:variant>
      <vt:variant>
        <vt:i4>1179701</vt:i4>
      </vt:variant>
      <vt:variant>
        <vt:i4>560</vt:i4>
      </vt:variant>
      <vt:variant>
        <vt:i4>0</vt:i4>
      </vt:variant>
      <vt:variant>
        <vt:i4>5</vt:i4>
      </vt:variant>
      <vt:variant>
        <vt:lpwstr/>
      </vt:variant>
      <vt:variant>
        <vt:lpwstr>_Toc332635754</vt:lpwstr>
      </vt:variant>
      <vt:variant>
        <vt:i4>1179701</vt:i4>
      </vt:variant>
      <vt:variant>
        <vt:i4>554</vt:i4>
      </vt:variant>
      <vt:variant>
        <vt:i4>0</vt:i4>
      </vt:variant>
      <vt:variant>
        <vt:i4>5</vt:i4>
      </vt:variant>
      <vt:variant>
        <vt:lpwstr/>
      </vt:variant>
      <vt:variant>
        <vt:lpwstr>_Toc332635753</vt:lpwstr>
      </vt:variant>
      <vt:variant>
        <vt:i4>1179701</vt:i4>
      </vt:variant>
      <vt:variant>
        <vt:i4>548</vt:i4>
      </vt:variant>
      <vt:variant>
        <vt:i4>0</vt:i4>
      </vt:variant>
      <vt:variant>
        <vt:i4>5</vt:i4>
      </vt:variant>
      <vt:variant>
        <vt:lpwstr/>
      </vt:variant>
      <vt:variant>
        <vt:lpwstr>_Toc332635752</vt:lpwstr>
      </vt:variant>
      <vt:variant>
        <vt:i4>1179701</vt:i4>
      </vt:variant>
      <vt:variant>
        <vt:i4>542</vt:i4>
      </vt:variant>
      <vt:variant>
        <vt:i4>0</vt:i4>
      </vt:variant>
      <vt:variant>
        <vt:i4>5</vt:i4>
      </vt:variant>
      <vt:variant>
        <vt:lpwstr/>
      </vt:variant>
      <vt:variant>
        <vt:lpwstr>_Toc332635751</vt:lpwstr>
      </vt:variant>
      <vt:variant>
        <vt:i4>1179701</vt:i4>
      </vt:variant>
      <vt:variant>
        <vt:i4>536</vt:i4>
      </vt:variant>
      <vt:variant>
        <vt:i4>0</vt:i4>
      </vt:variant>
      <vt:variant>
        <vt:i4>5</vt:i4>
      </vt:variant>
      <vt:variant>
        <vt:lpwstr/>
      </vt:variant>
      <vt:variant>
        <vt:lpwstr>_Toc332635750</vt:lpwstr>
      </vt:variant>
      <vt:variant>
        <vt:i4>1245237</vt:i4>
      </vt:variant>
      <vt:variant>
        <vt:i4>530</vt:i4>
      </vt:variant>
      <vt:variant>
        <vt:i4>0</vt:i4>
      </vt:variant>
      <vt:variant>
        <vt:i4>5</vt:i4>
      </vt:variant>
      <vt:variant>
        <vt:lpwstr/>
      </vt:variant>
      <vt:variant>
        <vt:lpwstr>_Toc332635749</vt:lpwstr>
      </vt:variant>
      <vt:variant>
        <vt:i4>1245237</vt:i4>
      </vt:variant>
      <vt:variant>
        <vt:i4>524</vt:i4>
      </vt:variant>
      <vt:variant>
        <vt:i4>0</vt:i4>
      </vt:variant>
      <vt:variant>
        <vt:i4>5</vt:i4>
      </vt:variant>
      <vt:variant>
        <vt:lpwstr/>
      </vt:variant>
      <vt:variant>
        <vt:lpwstr>_Toc332635748</vt:lpwstr>
      </vt:variant>
      <vt:variant>
        <vt:i4>1245237</vt:i4>
      </vt:variant>
      <vt:variant>
        <vt:i4>518</vt:i4>
      </vt:variant>
      <vt:variant>
        <vt:i4>0</vt:i4>
      </vt:variant>
      <vt:variant>
        <vt:i4>5</vt:i4>
      </vt:variant>
      <vt:variant>
        <vt:lpwstr/>
      </vt:variant>
      <vt:variant>
        <vt:lpwstr>_Toc332635747</vt:lpwstr>
      </vt:variant>
      <vt:variant>
        <vt:i4>1245237</vt:i4>
      </vt:variant>
      <vt:variant>
        <vt:i4>512</vt:i4>
      </vt:variant>
      <vt:variant>
        <vt:i4>0</vt:i4>
      </vt:variant>
      <vt:variant>
        <vt:i4>5</vt:i4>
      </vt:variant>
      <vt:variant>
        <vt:lpwstr/>
      </vt:variant>
      <vt:variant>
        <vt:lpwstr>_Toc332635746</vt:lpwstr>
      </vt:variant>
      <vt:variant>
        <vt:i4>1245237</vt:i4>
      </vt:variant>
      <vt:variant>
        <vt:i4>506</vt:i4>
      </vt:variant>
      <vt:variant>
        <vt:i4>0</vt:i4>
      </vt:variant>
      <vt:variant>
        <vt:i4>5</vt:i4>
      </vt:variant>
      <vt:variant>
        <vt:lpwstr/>
      </vt:variant>
      <vt:variant>
        <vt:lpwstr>_Toc332635745</vt:lpwstr>
      </vt:variant>
      <vt:variant>
        <vt:i4>1245237</vt:i4>
      </vt:variant>
      <vt:variant>
        <vt:i4>500</vt:i4>
      </vt:variant>
      <vt:variant>
        <vt:i4>0</vt:i4>
      </vt:variant>
      <vt:variant>
        <vt:i4>5</vt:i4>
      </vt:variant>
      <vt:variant>
        <vt:lpwstr/>
      </vt:variant>
      <vt:variant>
        <vt:lpwstr>_Toc332635744</vt:lpwstr>
      </vt:variant>
      <vt:variant>
        <vt:i4>1245237</vt:i4>
      </vt:variant>
      <vt:variant>
        <vt:i4>494</vt:i4>
      </vt:variant>
      <vt:variant>
        <vt:i4>0</vt:i4>
      </vt:variant>
      <vt:variant>
        <vt:i4>5</vt:i4>
      </vt:variant>
      <vt:variant>
        <vt:lpwstr/>
      </vt:variant>
      <vt:variant>
        <vt:lpwstr>_Toc332635743</vt:lpwstr>
      </vt:variant>
      <vt:variant>
        <vt:i4>1245237</vt:i4>
      </vt:variant>
      <vt:variant>
        <vt:i4>488</vt:i4>
      </vt:variant>
      <vt:variant>
        <vt:i4>0</vt:i4>
      </vt:variant>
      <vt:variant>
        <vt:i4>5</vt:i4>
      </vt:variant>
      <vt:variant>
        <vt:lpwstr/>
      </vt:variant>
      <vt:variant>
        <vt:lpwstr>_Toc332635742</vt:lpwstr>
      </vt:variant>
      <vt:variant>
        <vt:i4>1245237</vt:i4>
      </vt:variant>
      <vt:variant>
        <vt:i4>482</vt:i4>
      </vt:variant>
      <vt:variant>
        <vt:i4>0</vt:i4>
      </vt:variant>
      <vt:variant>
        <vt:i4>5</vt:i4>
      </vt:variant>
      <vt:variant>
        <vt:lpwstr/>
      </vt:variant>
      <vt:variant>
        <vt:lpwstr>_Toc332635741</vt:lpwstr>
      </vt:variant>
      <vt:variant>
        <vt:i4>1245237</vt:i4>
      </vt:variant>
      <vt:variant>
        <vt:i4>476</vt:i4>
      </vt:variant>
      <vt:variant>
        <vt:i4>0</vt:i4>
      </vt:variant>
      <vt:variant>
        <vt:i4>5</vt:i4>
      </vt:variant>
      <vt:variant>
        <vt:lpwstr/>
      </vt:variant>
      <vt:variant>
        <vt:lpwstr>_Toc332635740</vt:lpwstr>
      </vt:variant>
      <vt:variant>
        <vt:i4>1310773</vt:i4>
      </vt:variant>
      <vt:variant>
        <vt:i4>470</vt:i4>
      </vt:variant>
      <vt:variant>
        <vt:i4>0</vt:i4>
      </vt:variant>
      <vt:variant>
        <vt:i4>5</vt:i4>
      </vt:variant>
      <vt:variant>
        <vt:lpwstr/>
      </vt:variant>
      <vt:variant>
        <vt:lpwstr>_Toc332635739</vt:lpwstr>
      </vt:variant>
      <vt:variant>
        <vt:i4>1310773</vt:i4>
      </vt:variant>
      <vt:variant>
        <vt:i4>464</vt:i4>
      </vt:variant>
      <vt:variant>
        <vt:i4>0</vt:i4>
      </vt:variant>
      <vt:variant>
        <vt:i4>5</vt:i4>
      </vt:variant>
      <vt:variant>
        <vt:lpwstr/>
      </vt:variant>
      <vt:variant>
        <vt:lpwstr>_Toc332635738</vt:lpwstr>
      </vt:variant>
      <vt:variant>
        <vt:i4>1310773</vt:i4>
      </vt:variant>
      <vt:variant>
        <vt:i4>458</vt:i4>
      </vt:variant>
      <vt:variant>
        <vt:i4>0</vt:i4>
      </vt:variant>
      <vt:variant>
        <vt:i4>5</vt:i4>
      </vt:variant>
      <vt:variant>
        <vt:lpwstr/>
      </vt:variant>
      <vt:variant>
        <vt:lpwstr>_Toc332635737</vt:lpwstr>
      </vt:variant>
      <vt:variant>
        <vt:i4>1310773</vt:i4>
      </vt:variant>
      <vt:variant>
        <vt:i4>452</vt:i4>
      </vt:variant>
      <vt:variant>
        <vt:i4>0</vt:i4>
      </vt:variant>
      <vt:variant>
        <vt:i4>5</vt:i4>
      </vt:variant>
      <vt:variant>
        <vt:lpwstr/>
      </vt:variant>
      <vt:variant>
        <vt:lpwstr>_Toc332635736</vt:lpwstr>
      </vt:variant>
      <vt:variant>
        <vt:i4>1310773</vt:i4>
      </vt:variant>
      <vt:variant>
        <vt:i4>446</vt:i4>
      </vt:variant>
      <vt:variant>
        <vt:i4>0</vt:i4>
      </vt:variant>
      <vt:variant>
        <vt:i4>5</vt:i4>
      </vt:variant>
      <vt:variant>
        <vt:lpwstr/>
      </vt:variant>
      <vt:variant>
        <vt:lpwstr>_Toc332635735</vt:lpwstr>
      </vt:variant>
      <vt:variant>
        <vt:i4>1310773</vt:i4>
      </vt:variant>
      <vt:variant>
        <vt:i4>440</vt:i4>
      </vt:variant>
      <vt:variant>
        <vt:i4>0</vt:i4>
      </vt:variant>
      <vt:variant>
        <vt:i4>5</vt:i4>
      </vt:variant>
      <vt:variant>
        <vt:lpwstr/>
      </vt:variant>
      <vt:variant>
        <vt:lpwstr>_Toc332635734</vt:lpwstr>
      </vt:variant>
      <vt:variant>
        <vt:i4>1310773</vt:i4>
      </vt:variant>
      <vt:variant>
        <vt:i4>434</vt:i4>
      </vt:variant>
      <vt:variant>
        <vt:i4>0</vt:i4>
      </vt:variant>
      <vt:variant>
        <vt:i4>5</vt:i4>
      </vt:variant>
      <vt:variant>
        <vt:lpwstr/>
      </vt:variant>
      <vt:variant>
        <vt:lpwstr>_Toc332635733</vt:lpwstr>
      </vt:variant>
      <vt:variant>
        <vt:i4>1310773</vt:i4>
      </vt:variant>
      <vt:variant>
        <vt:i4>428</vt:i4>
      </vt:variant>
      <vt:variant>
        <vt:i4>0</vt:i4>
      </vt:variant>
      <vt:variant>
        <vt:i4>5</vt:i4>
      </vt:variant>
      <vt:variant>
        <vt:lpwstr/>
      </vt:variant>
      <vt:variant>
        <vt:lpwstr>_Toc332635732</vt:lpwstr>
      </vt:variant>
      <vt:variant>
        <vt:i4>1310773</vt:i4>
      </vt:variant>
      <vt:variant>
        <vt:i4>422</vt:i4>
      </vt:variant>
      <vt:variant>
        <vt:i4>0</vt:i4>
      </vt:variant>
      <vt:variant>
        <vt:i4>5</vt:i4>
      </vt:variant>
      <vt:variant>
        <vt:lpwstr/>
      </vt:variant>
      <vt:variant>
        <vt:lpwstr>_Toc332635731</vt:lpwstr>
      </vt:variant>
      <vt:variant>
        <vt:i4>1310773</vt:i4>
      </vt:variant>
      <vt:variant>
        <vt:i4>416</vt:i4>
      </vt:variant>
      <vt:variant>
        <vt:i4>0</vt:i4>
      </vt:variant>
      <vt:variant>
        <vt:i4>5</vt:i4>
      </vt:variant>
      <vt:variant>
        <vt:lpwstr/>
      </vt:variant>
      <vt:variant>
        <vt:lpwstr>_Toc332635730</vt:lpwstr>
      </vt:variant>
      <vt:variant>
        <vt:i4>1376309</vt:i4>
      </vt:variant>
      <vt:variant>
        <vt:i4>410</vt:i4>
      </vt:variant>
      <vt:variant>
        <vt:i4>0</vt:i4>
      </vt:variant>
      <vt:variant>
        <vt:i4>5</vt:i4>
      </vt:variant>
      <vt:variant>
        <vt:lpwstr/>
      </vt:variant>
      <vt:variant>
        <vt:lpwstr>_Toc332635729</vt:lpwstr>
      </vt:variant>
      <vt:variant>
        <vt:i4>1376309</vt:i4>
      </vt:variant>
      <vt:variant>
        <vt:i4>404</vt:i4>
      </vt:variant>
      <vt:variant>
        <vt:i4>0</vt:i4>
      </vt:variant>
      <vt:variant>
        <vt:i4>5</vt:i4>
      </vt:variant>
      <vt:variant>
        <vt:lpwstr/>
      </vt:variant>
      <vt:variant>
        <vt:lpwstr>_Toc332635728</vt:lpwstr>
      </vt:variant>
      <vt:variant>
        <vt:i4>1376309</vt:i4>
      </vt:variant>
      <vt:variant>
        <vt:i4>398</vt:i4>
      </vt:variant>
      <vt:variant>
        <vt:i4>0</vt:i4>
      </vt:variant>
      <vt:variant>
        <vt:i4>5</vt:i4>
      </vt:variant>
      <vt:variant>
        <vt:lpwstr/>
      </vt:variant>
      <vt:variant>
        <vt:lpwstr>_Toc332635727</vt:lpwstr>
      </vt:variant>
      <vt:variant>
        <vt:i4>1376309</vt:i4>
      </vt:variant>
      <vt:variant>
        <vt:i4>392</vt:i4>
      </vt:variant>
      <vt:variant>
        <vt:i4>0</vt:i4>
      </vt:variant>
      <vt:variant>
        <vt:i4>5</vt:i4>
      </vt:variant>
      <vt:variant>
        <vt:lpwstr/>
      </vt:variant>
      <vt:variant>
        <vt:lpwstr>_Toc332635726</vt:lpwstr>
      </vt:variant>
      <vt:variant>
        <vt:i4>1376309</vt:i4>
      </vt:variant>
      <vt:variant>
        <vt:i4>386</vt:i4>
      </vt:variant>
      <vt:variant>
        <vt:i4>0</vt:i4>
      </vt:variant>
      <vt:variant>
        <vt:i4>5</vt:i4>
      </vt:variant>
      <vt:variant>
        <vt:lpwstr/>
      </vt:variant>
      <vt:variant>
        <vt:lpwstr>_Toc332635725</vt:lpwstr>
      </vt:variant>
      <vt:variant>
        <vt:i4>1376309</vt:i4>
      </vt:variant>
      <vt:variant>
        <vt:i4>380</vt:i4>
      </vt:variant>
      <vt:variant>
        <vt:i4>0</vt:i4>
      </vt:variant>
      <vt:variant>
        <vt:i4>5</vt:i4>
      </vt:variant>
      <vt:variant>
        <vt:lpwstr/>
      </vt:variant>
      <vt:variant>
        <vt:lpwstr>_Toc332635724</vt:lpwstr>
      </vt:variant>
      <vt:variant>
        <vt:i4>1376309</vt:i4>
      </vt:variant>
      <vt:variant>
        <vt:i4>374</vt:i4>
      </vt:variant>
      <vt:variant>
        <vt:i4>0</vt:i4>
      </vt:variant>
      <vt:variant>
        <vt:i4>5</vt:i4>
      </vt:variant>
      <vt:variant>
        <vt:lpwstr/>
      </vt:variant>
      <vt:variant>
        <vt:lpwstr>_Toc332635723</vt:lpwstr>
      </vt:variant>
      <vt:variant>
        <vt:i4>1376309</vt:i4>
      </vt:variant>
      <vt:variant>
        <vt:i4>368</vt:i4>
      </vt:variant>
      <vt:variant>
        <vt:i4>0</vt:i4>
      </vt:variant>
      <vt:variant>
        <vt:i4>5</vt:i4>
      </vt:variant>
      <vt:variant>
        <vt:lpwstr/>
      </vt:variant>
      <vt:variant>
        <vt:lpwstr>_Toc332635722</vt:lpwstr>
      </vt:variant>
      <vt:variant>
        <vt:i4>1376309</vt:i4>
      </vt:variant>
      <vt:variant>
        <vt:i4>362</vt:i4>
      </vt:variant>
      <vt:variant>
        <vt:i4>0</vt:i4>
      </vt:variant>
      <vt:variant>
        <vt:i4>5</vt:i4>
      </vt:variant>
      <vt:variant>
        <vt:lpwstr/>
      </vt:variant>
      <vt:variant>
        <vt:lpwstr>_Toc332635721</vt:lpwstr>
      </vt:variant>
      <vt:variant>
        <vt:i4>1376309</vt:i4>
      </vt:variant>
      <vt:variant>
        <vt:i4>356</vt:i4>
      </vt:variant>
      <vt:variant>
        <vt:i4>0</vt:i4>
      </vt:variant>
      <vt:variant>
        <vt:i4>5</vt:i4>
      </vt:variant>
      <vt:variant>
        <vt:lpwstr/>
      </vt:variant>
      <vt:variant>
        <vt:lpwstr>_Toc332635720</vt:lpwstr>
      </vt:variant>
      <vt:variant>
        <vt:i4>1441845</vt:i4>
      </vt:variant>
      <vt:variant>
        <vt:i4>350</vt:i4>
      </vt:variant>
      <vt:variant>
        <vt:i4>0</vt:i4>
      </vt:variant>
      <vt:variant>
        <vt:i4>5</vt:i4>
      </vt:variant>
      <vt:variant>
        <vt:lpwstr/>
      </vt:variant>
      <vt:variant>
        <vt:lpwstr>_Toc332635719</vt:lpwstr>
      </vt:variant>
      <vt:variant>
        <vt:i4>1441845</vt:i4>
      </vt:variant>
      <vt:variant>
        <vt:i4>344</vt:i4>
      </vt:variant>
      <vt:variant>
        <vt:i4>0</vt:i4>
      </vt:variant>
      <vt:variant>
        <vt:i4>5</vt:i4>
      </vt:variant>
      <vt:variant>
        <vt:lpwstr/>
      </vt:variant>
      <vt:variant>
        <vt:lpwstr>_Toc332635718</vt:lpwstr>
      </vt:variant>
      <vt:variant>
        <vt:i4>1441845</vt:i4>
      </vt:variant>
      <vt:variant>
        <vt:i4>338</vt:i4>
      </vt:variant>
      <vt:variant>
        <vt:i4>0</vt:i4>
      </vt:variant>
      <vt:variant>
        <vt:i4>5</vt:i4>
      </vt:variant>
      <vt:variant>
        <vt:lpwstr/>
      </vt:variant>
      <vt:variant>
        <vt:lpwstr>_Toc332635717</vt:lpwstr>
      </vt:variant>
      <vt:variant>
        <vt:i4>1441845</vt:i4>
      </vt:variant>
      <vt:variant>
        <vt:i4>332</vt:i4>
      </vt:variant>
      <vt:variant>
        <vt:i4>0</vt:i4>
      </vt:variant>
      <vt:variant>
        <vt:i4>5</vt:i4>
      </vt:variant>
      <vt:variant>
        <vt:lpwstr/>
      </vt:variant>
      <vt:variant>
        <vt:lpwstr>_Toc332635716</vt:lpwstr>
      </vt:variant>
      <vt:variant>
        <vt:i4>1441845</vt:i4>
      </vt:variant>
      <vt:variant>
        <vt:i4>326</vt:i4>
      </vt:variant>
      <vt:variant>
        <vt:i4>0</vt:i4>
      </vt:variant>
      <vt:variant>
        <vt:i4>5</vt:i4>
      </vt:variant>
      <vt:variant>
        <vt:lpwstr/>
      </vt:variant>
      <vt:variant>
        <vt:lpwstr>_Toc332635715</vt:lpwstr>
      </vt:variant>
      <vt:variant>
        <vt:i4>1441845</vt:i4>
      </vt:variant>
      <vt:variant>
        <vt:i4>320</vt:i4>
      </vt:variant>
      <vt:variant>
        <vt:i4>0</vt:i4>
      </vt:variant>
      <vt:variant>
        <vt:i4>5</vt:i4>
      </vt:variant>
      <vt:variant>
        <vt:lpwstr/>
      </vt:variant>
      <vt:variant>
        <vt:lpwstr>_Toc332635714</vt:lpwstr>
      </vt:variant>
      <vt:variant>
        <vt:i4>1441845</vt:i4>
      </vt:variant>
      <vt:variant>
        <vt:i4>314</vt:i4>
      </vt:variant>
      <vt:variant>
        <vt:i4>0</vt:i4>
      </vt:variant>
      <vt:variant>
        <vt:i4>5</vt:i4>
      </vt:variant>
      <vt:variant>
        <vt:lpwstr/>
      </vt:variant>
      <vt:variant>
        <vt:lpwstr>_Toc332635713</vt:lpwstr>
      </vt:variant>
      <vt:variant>
        <vt:i4>1441845</vt:i4>
      </vt:variant>
      <vt:variant>
        <vt:i4>308</vt:i4>
      </vt:variant>
      <vt:variant>
        <vt:i4>0</vt:i4>
      </vt:variant>
      <vt:variant>
        <vt:i4>5</vt:i4>
      </vt:variant>
      <vt:variant>
        <vt:lpwstr/>
      </vt:variant>
      <vt:variant>
        <vt:lpwstr>_Toc332635712</vt:lpwstr>
      </vt:variant>
      <vt:variant>
        <vt:i4>1441845</vt:i4>
      </vt:variant>
      <vt:variant>
        <vt:i4>302</vt:i4>
      </vt:variant>
      <vt:variant>
        <vt:i4>0</vt:i4>
      </vt:variant>
      <vt:variant>
        <vt:i4>5</vt:i4>
      </vt:variant>
      <vt:variant>
        <vt:lpwstr/>
      </vt:variant>
      <vt:variant>
        <vt:lpwstr>_Toc332635711</vt:lpwstr>
      </vt:variant>
      <vt:variant>
        <vt:i4>1441845</vt:i4>
      </vt:variant>
      <vt:variant>
        <vt:i4>296</vt:i4>
      </vt:variant>
      <vt:variant>
        <vt:i4>0</vt:i4>
      </vt:variant>
      <vt:variant>
        <vt:i4>5</vt:i4>
      </vt:variant>
      <vt:variant>
        <vt:lpwstr/>
      </vt:variant>
      <vt:variant>
        <vt:lpwstr>_Toc332635710</vt:lpwstr>
      </vt:variant>
      <vt:variant>
        <vt:i4>1507381</vt:i4>
      </vt:variant>
      <vt:variant>
        <vt:i4>290</vt:i4>
      </vt:variant>
      <vt:variant>
        <vt:i4>0</vt:i4>
      </vt:variant>
      <vt:variant>
        <vt:i4>5</vt:i4>
      </vt:variant>
      <vt:variant>
        <vt:lpwstr/>
      </vt:variant>
      <vt:variant>
        <vt:lpwstr>_Toc332635709</vt:lpwstr>
      </vt:variant>
      <vt:variant>
        <vt:i4>1507381</vt:i4>
      </vt:variant>
      <vt:variant>
        <vt:i4>284</vt:i4>
      </vt:variant>
      <vt:variant>
        <vt:i4>0</vt:i4>
      </vt:variant>
      <vt:variant>
        <vt:i4>5</vt:i4>
      </vt:variant>
      <vt:variant>
        <vt:lpwstr/>
      </vt:variant>
      <vt:variant>
        <vt:lpwstr>_Toc332635708</vt:lpwstr>
      </vt:variant>
      <vt:variant>
        <vt:i4>1507381</vt:i4>
      </vt:variant>
      <vt:variant>
        <vt:i4>278</vt:i4>
      </vt:variant>
      <vt:variant>
        <vt:i4>0</vt:i4>
      </vt:variant>
      <vt:variant>
        <vt:i4>5</vt:i4>
      </vt:variant>
      <vt:variant>
        <vt:lpwstr/>
      </vt:variant>
      <vt:variant>
        <vt:lpwstr>_Toc332635707</vt:lpwstr>
      </vt:variant>
      <vt:variant>
        <vt:i4>1507381</vt:i4>
      </vt:variant>
      <vt:variant>
        <vt:i4>272</vt:i4>
      </vt:variant>
      <vt:variant>
        <vt:i4>0</vt:i4>
      </vt:variant>
      <vt:variant>
        <vt:i4>5</vt:i4>
      </vt:variant>
      <vt:variant>
        <vt:lpwstr/>
      </vt:variant>
      <vt:variant>
        <vt:lpwstr>_Toc332635706</vt:lpwstr>
      </vt:variant>
      <vt:variant>
        <vt:i4>1507381</vt:i4>
      </vt:variant>
      <vt:variant>
        <vt:i4>266</vt:i4>
      </vt:variant>
      <vt:variant>
        <vt:i4>0</vt:i4>
      </vt:variant>
      <vt:variant>
        <vt:i4>5</vt:i4>
      </vt:variant>
      <vt:variant>
        <vt:lpwstr/>
      </vt:variant>
      <vt:variant>
        <vt:lpwstr>_Toc332635705</vt:lpwstr>
      </vt:variant>
      <vt:variant>
        <vt:i4>1507381</vt:i4>
      </vt:variant>
      <vt:variant>
        <vt:i4>260</vt:i4>
      </vt:variant>
      <vt:variant>
        <vt:i4>0</vt:i4>
      </vt:variant>
      <vt:variant>
        <vt:i4>5</vt:i4>
      </vt:variant>
      <vt:variant>
        <vt:lpwstr/>
      </vt:variant>
      <vt:variant>
        <vt:lpwstr>_Toc332635704</vt:lpwstr>
      </vt:variant>
      <vt:variant>
        <vt:i4>1507381</vt:i4>
      </vt:variant>
      <vt:variant>
        <vt:i4>254</vt:i4>
      </vt:variant>
      <vt:variant>
        <vt:i4>0</vt:i4>
      </vt:variant>
      <vt:variant>
        <vt:i4>5</vt:i4>
      </vt:variant>
      <vt:variant>
        <vt:lpwstr/>
      </vt:variant>
      <vt:variant>
        <vt:lpwstr>_Toc332635703</vt:lpwstr>
      </vt:variant>
      <vt:variant>
        <vt:i4>1507381</vt:i4>
      </vt:variant>
      <vt:variant>
        <vt:i4>248</vt:i4>
      </vt:variant>
      <vt:variant>
        <vt:i4>0</vt:i4>
      </vt:variant>
      <vt:variant>
        <vt:i4>5</vt:i4>
      </vt:variant>
      <vt:variant>
        <vt:lpwstr/>
      </vt:variant>
      <vt:variant>
        <vt:lpwstr>_Toc332635702</vt:lpwstr>
      </vt:variant>
      <vt:variant>
        <vt:i4>1507381</vt:i4>
      </vt:variant>
      <vt:variant>
        <vt:i4>242</vt:i4>
      </vt:variant>
      <vt:variant>
        <vt:i4>0</vt:i4>
      </vt:variant>
      <vt:variant>
        <vt:i4>5</vt:i4>
      </vt:variant>
      <vt:variant>
        <vt:lpwstr/>
      </vt:variant>
      <vt:variant>
        <vt:lpwstr>_Toc332635701</vt:lpwstr>
      </vt:variant>
      <vt:variant>
        <vt:i4>1507381</vt:i4>
      </vt:variant>
      <vt:variant>
        <vt:i4>236</vt:i4>
      </vt:variant>
      <vt:variant>
        <vt:i4>0</vt:i4>
      </vt:variant>
      <vt:variant>
        <vt:i4>5</vt:i4>
      </vt:variant>
      <vt:variant>
        <vt:lpwstr/>
      </vt:variant>
      <vt:variant>
        <vt:lpwstr>_Toc332635700</vt:lpwstr>
      </vt:variant>
      <vt:variant>
        <vt:i4>1966132</vt:i4>
      </vt:variant>
      <vt:variant>
        <vt:i4>230</vt:i4>
      </vt:variant>
      <vt:variant>
        <vt:i4>0</vt:i4>
      </vt:variant>
      <vt:variant>
        <vt:i4>5</vt:i4>
      </vt:variant>
      <vt:variant>
        <vt:lpwstr/>
      </vt:variant>
      <vt:variant>
        <vt:lpwstr>_Toc332635699</vt:lpwstr>
      </vt:variant>
      <vt:variant>
        <vt:i4>1966132</vt:i4>
      </vt:variant>
      <vt:variant>
        <vt:i4>224</vt:i4>
      </vt:variant>
      <vt:variant>
        <vt:i4>0</vt:i4>
      </vt:variant>
      <vt:variant>
        <vt:i4>5</vt:i4>
      </vt:variant>
      <vt:variant>
        <vt:lpwstr/>
      </vt:variant>
      <vt:variant>
        <vt:lpwstr>_Toc332635698</vt:lpwstr>
      </vt:variant>
      <vt:variant>
        <vt:i4>1966132</vt:i4>
      </vt:variant>
      <vt:variant>
        <vt:i4>218</vt:i4>
      </vt:variant>
      <vt:variant>
        <vt:i4>0</vt:i4>
      </vt:variant>
      <vt:variant>
        <vt:i4>5</vt:i4>
      </vt:variant>
      <vt:variant>
        <vt:lpwstr/>
      </vt:variant>
      <vt:variant>
        <vt:lpwstr>_Toc332635697</vt:lpwstr>
      </vt:variant>
      <vt:variant>
        <vt:i4>1966132</vt:i4>
      </vt:variant>
      <vt:variant>
        <vt:i4>212</vt:i4>
      </vt:variant>
      <vt:variant>
        <vt:i4>0</vt:i4>
      </vt:variant>
      <vt:variant>
        <vt:i4>5</vt:i4>
      </vt:variant>
      <vt:variant>
        <vt:lpwstr/>
      </vt:variant>
      <vt:variant>
        <vt:lpwstr>_Toc332635696</vt:lpwstr>
      </vt:variant>
      <vt:variant>
        <vt:i4>1966132</vt:i4>
      </vt:variant>
      <vt:variant>
        <vt:i4>206</vt:i4>
      </vt:variant>
      <vt:variant>
        <vt:i4>0</vt:i4>
      </vt:variant>
      <vt:variant>
        <vt:i4>5</vt:i4>
      </vt:variant>
      <vt:variant>
        <vt:lpwstr/>
      </vt:variant>
      <vt:variant>
        <vt:lpwstr>_Toc332635695</vt:lpwstr>
      </vt:variant>
      <vt:variant>
        <vt:i4>1966132</vt:i4>
      </vt:variant>
      <vt:variant>
        <vt:i4>200</vt:i4>
      </vt:variant>
      <vt:variant>
        <vt:i4>0</vt:i4>
      </vt:variant>
      <vt:variant>
        <vt:i4>5</vt:i4>
      </vt:variant>
      <vt:variant>
        <vt:lpwstr/>
      </vt:variant>
      <vt:variant>
        <vt:lpwstr>_Toc332635694</vt:lpwstr>
      </vt:variant>
      <vt:variant>
        <vt:i4>1966132</vt:i4>
      </vt:variant>
      <vt:variant>
        <vt:i4>194</vt:i4>
      </vt:variant>
      <vt:variant>
        <vt:i4>0</vt:i4>
      </vt:variant>
      <vt:variant>
        <vt:i4>5</vt:i4>
      </vt:variant>
      <vt:variant>
        <vt:lpwstr/>
      </vt:variant>
      <vt:variant>
        <vt:lpwstr>_Toc332635693</vt:lpwstr>
      </vt:variant>
      <vt:variant>
        <vt:i4>1966132</vt:i4>
      </vt:variant>
      <vt:variant>
        <vt:i4>188</vt:i4>
      </vt:variant>
      <vt:variant>
        <vt:i4>0</vt:i4>
      </vt:variant>
      <vt:variant>
        <vt:i4>5</vt:i4>
      </vt:variant>
      <vt:variant>
        <vt:lpwstr/>
      </vt:variant>
      <vt:variant>
        <vt:lpwstr>_Toc332635692</vt:lpwstr>
      </vt:variant>
      <vt:variant>
        <vt:i4>1966132</vt:i4>
      </vt:variant>
      <vt:variant>
        <vt:i4>182</vt:i4>
      </vt:variant>
      <vt:variant>
        <vt:i4>0</vt:i4>
      </vt:variant>
      <vt:variant>
        <vt:i4>5</vt:i4>
      </vt:variant>
      <vt:variant>
        <vt:lpwstr/>
      </vt:variant>
      <vt:variant>
        <vt:lpwstr>_Toc332635691</vt:lpwstr>
      </vt:variant>
      <vt:variant>
        <vt:i4>1966132</vt:i4>
      </vt:variant>
      <vt:variant>
        <vt:i4>176</vt:i4>
      </vt:variant>
      <vt:variant>
        <vt:i4>0</vt:i4>
      </vt:variant>
      <vt:variant>
        <vt:i4>5</vt:i4>
      </vt:variant>
      <vt:variant>
        <vt:lpwstr/>
      </vt:variant>
      <vt:variant>
        <vt:lpwstr>_Toc332635690</vt:lpwstr>
      </vt:variant>
      <vt:variant>
        <vt:i4>2031668</vt:i4>
      </vt:variant>
      <vt:variant>
        <vt:i4>170</vt:i4>
      </vt:variant>
      <vt:variant>
        <vt:i4>0</vt:i4>
      </vt:variant>
      <vt:variant>
        <vt:i4>5</vt:i4>
      </vt:variant>
      <vt:variant>
        <vt:lpwstr/>
      </vt:variant>
      <vt:variant>
        <vt:lpwstr>_Toc332635689</vt:lpwstr>
      </vt:variant>
      <vt:variant>
        <vt:i4>2031668</vt:i4>
      </vt:variant>
      <vt:variant>
        <vt:i4>164</vt:i4>
      </vt:variant>
      <vt:variant>
        <vt:i4>0</vt:i4>
      </vt:variant>
      <vt:variant>
        <vt:i4>5</vt:i4>
      </vt:variant>
      <vt:variant>
        <vt:lpwstr/>
      </vt:variant>
      <vt:variant>
        <vt:lpwstr>_Toc332635688</vt:lpwstr>
      </vt:variant>
      <vt:variant>
        <vt:i4>2031668</vt:i4>
      </vt:variant>
      <vt:variant>
        <vt:i4>158</vt:i4>
      </vt:variant>
      <vt:variant>
        <vt:i4>0</vt:i4>
      </vt:variant>
      <vt:variant>
        <vt:i4>5</vt:i4>
      </vt:variant>
      <vt:variant>
        <vt:lpwstr/>
      </vt:variant>
      <vt:variant>
        <vt:lpwstr>_Toc332635687</vt:lpwstr>
      </vt:variant>
      <vt:variant>
        <vt:i4>2031668</vt:i4>
      </vt:variant>
      <vt:variant>
        <vt:i4>152</vt:i4>
      </vt:variant>
      <vt:variant>
        <vt:i4>0</vt:i4>
      </vt:variant>
      <vt:variant>
        <vt:i4>5</vt:i4>
      </vt:variant>
      <vt:variant>
        <vt:lpwstr/>
      </vt:variant>
      <vt:variant>
        <vt:lpwstr>_Toc332635686</vt:lpwstr>
      </vt:variant>
      <vt:variant>
        <vt:i4>2031668</vt:i4>
      </vt:variant>
      <vt:variant>
        <vt:i4>146</vt:i4>
      </vt:variant>
      <vt:variant>
        <vt:i4>0</vt:i4>
      </vt:variant>
      <vt:variant>
        <vt:i4>5</vt:i4>
      </vt:variant>
      <vt:variant>
        <vt:lpwstr/>
      </vt:variant>
      <vt:variant>
        <vt:lpwstr>_Toc332635685</vt:lpwstr>
      </vt:variant>
      <vt:variant>
        <vt:i4>2031668</vt:i4>
      </vt:variant>
      <vt:variant>
        <vt:i4>140</vt:i4>
      </vt:variant>
      <vt:variant>
        <vt:i4>0</vt:i4>
      </vt:variant>
      <vt:variant>
        <vt:i4>5</vt:i4>
      </vt:variant>
      <vt:variant>
        <vt:lpwstr/>
      </vt:variant>
      <vt:variant>
        <vt:lpwstr>_Toc332635684</vt:lpwstr>
      </vt:variant>
      <vt:variant>
        <vt:i4>2031668</vt:i4>
      </vt:variant>
      <vt:variant>
        <vt:i4>134</vt:i4>
      </vt:variant>
      <vt:variant>
        <vt:i4>0</vt:i4>
      </vt:variant>
      <vt:variant>
        <vt:i4>5</vt:i4>
      </vt:variant>
      <vt:variant>
        <vt:lpwstr/>
      </vt:variant>
      <vt:variant>
        <vt:lpwstr>_Toc332635683</vt:lpwstr>
      </vt:variant>
      <vt:variant>
        <vt:i4>2031668</vt:i4>
      </vt:variant>
      <vt:variant>
        <vt:i4>128</vt:i4>
      </vt:variant>
      <vt:variant>
        <vt:i4>0</vt:i4>
      </vt:variant>
      <vt:variant>
        <vt:i4>5</vt:i4>
      </vt:variant>
      <vt:variant>
        <vt:lpwstr/>
      </vt:variant>
      <vt:variant>
        <vt:lpwstr>_Toc332635682</vt:lpwstr>
      </vt:variant>
      <vt:variant>
        <vt:i4>2031668</vt:i4>
      </vt:variant>
      <vt:variant>
        <vt:i4>122</vt:i4>
      </vt:variant>
      <vt:variant>
        <vt:i4>0</vt:i4>
      </vt:variant>
      <vt:variant>
        <vt:i4>5</vt:i4>
      </vt:variant>
      <vt:variant>
        <vt:lpwstr/>
      </vt:variant>
      <vt:variant>
        <vt:lpwstr>_Toc332635681</vt:lpwstr>
      </vt:variant>
      <vt:variant>
        <vt:i4>2031668</vt:i4>
      </vt:variant>
      <vt:variant>
        <vt:i4>116</vt:i4>
      </vt:variant>
      <vt:variant>
        <vt:i4>0</vt:i4>
      </vt:variant>
      <vt:variant>
        <vt:i4>5</vt:i4>
      </vt:variant>
      <vt:variant>
        <vt:lpwstr/>
      </vt:variant>
      <vt:variant>
        <vt:lpwstr>_Toc332635680</vt:lpwstr>
      </vt:variant>
      <vt:variant>
        <vt:i4>1048628</vt:i4>
      </vt:variant>
      <vt:variant>
        <vt:i4>110</vt:i4>
      </vt:variant>
      <vt:variant>
        <vt:i4>0</vt:i4>
      </vt:variant>
      <vt:variant>
        <vt:i4>5</vt:i4>
      </vt:variant>
      <vt:variant>
        <vt:lpwstr/>
      </vt:variant>
      <vt:variant>
        <vt:lpwstr>_Toc332635679</vt:lpwstr>
      </vt:variant>
      <vt:variant>
        <vt:i4>1048628</vt:i4>
      </vt:variant>
      <vt:variant>
        <vt:i4>104</vt:i4>
      </vt:variant>
      <vt:variant>
        <vt:i4>0</vt:i4>
      </vt:variant>
      <vt:variant>
        <vt:i4>5</vt:i4>
      </vt:variant>
      <vt:variant>
        <vt:lpwstr/>
      </vt:variant>
      <vt:variant>
        <vt:lpwstr>_Toc332635678</vt:lpwstr>
      </vt:variant>
      <vt:variant>
        <vt:i4>1048628</vt:i4>
      </vt:variant>
      <vt:variant>
        <vt:i4>98</vt:i4>
      </vt:variant>
      <vt:variant>
        <vt:i4>0</vt:i4>
      </vt:variant>
      <vt:variant>
        <vt:i4>5</vt:i4>
      </vt:variant>
      <vt:variant>
        <vt:lpwstr/>
      </vt:variant>
      <vt:variant>
        <vt:lpwstr>_Toc332635677</vt:lpwstr>
      </vt:variant>
      <vt:variant>
        <vt:i4>1048628</vt:i4>
      </vt:variant>
      <vt:variant>
        <vt:i4>92</vt:i4>
      </vt:variant>
      <vt:variant>
        <vt:i4>0</vt:i4>
      </vt:variant>
      <vt:variant>
        <vt:i4>5</vt:i4>
      </vt:variant>
      <vt:variant>
        <vt:lpwstr/>
      </vt:variant>
      <vt:variant>
        <vt:lpwstr>_Toc332635676</vt:lpwstr>
      </vt:variant>
      <vt:variant>
        <vt:i4>1048628</vt:i4>
      </vt:variant>
      <vt:variant>
        <vt:i4>86</vt:i4>
      </vt:variant>
      <vt:variant>
        <vt:i4>0</vt:i4>
      </vt:variant>
      <vt:variant>
        <vt:i4>5</vt:i4>
      </vt:variant>
      <vt:variant>
        <vt:lpwstr/>
      </vt:variant>
      <vt:variant>
        <vt:lpwstr>_Toc332635675</vt:lpwstr>
      </vt:variant>
      <vt:variant>
        <vt:i4>1048628</vt:i4>
      </vt:variant>
      <vt:variant>
        <vt:i4>80</vt:i4>
      </vt:variant>
      <vt:variant>
        <vt:i4>0</vt:i4>
      </vt:variant>
      <vt:variant>
        <vt:i4>5</vt:i4>
      </vt:variant>
      <vt:variant>
        <vt:lpwstr/>
      </vt:variant>
      <vt:variant>
        <vt:lpwstr>_Toc332635674</vt:lpwstr>
      </vt:variant>
      <vt:variant>
        <vt:i4>1048628</vt:i4>
      </vt:variant>
      <vt:variant>
        <vt:i4>74</vt:i4>
      </vt:variant>
      <vt:variant>
        <vt:i4>0</vt:i4>
      </vt:variant>
      <vt:variant>
        <vt:i4>5</vt:i4>
      </vt:variant>
      <vt:variant>
        <vt:lpwstr/>
      </vt:variant>
      <vt:variant>
        <vt:lpwstr>_Toc332635673</vt:lpwstr>
      </vt:variant>
      <vt:variant>
        <vt:i4>1048628</vt:i4>
      </vt:variant>
      <vt:variant>
        <vt:i4>68</vt:i4>
      </vt:variant>
      <vt:variant>
        <vt:i4>0</vt:i4>
      </vt:variant>
      <vt:variant>
        <vt:i4>5</vt:i4>
      </vt:variant>
      <vt:variant>
        <vt:lpwstr/>
      </vt:variant>
      <vt:variant>
        <vt:lpwstr>_Toc332635672</vt:lpwstr>
      </vt:variant>
      <vt:variant>
        <vt:i4>1048628</vt:i4>
      </vt:variant>
      <vt:variant>
        <vt:i4>62</vt:i4>
      </vt:variant>
      <vt:variant>
        <vt:i4>0</vt:i4>
      </vt:variant>
      <vt:variant>
        <vt:i4>5</vt:i4>
      </vt:variant>
      <vt:variant>
        <vt:lpwstr/>
      </vt:variant>
      <vt:variant>
        <vt:lpwstr>_Toc332635671</vt:lpwstr>
      </vt:variant>
      <vt:variant>
        <vt:i4>1048628</vt:i4>
      </vt:variant>
      <vt:variant>
        <vt:i4>56</vt:i4>
      </vt:variant>
      <vt:variant>
        <vt:i4>0</vt:i4>
      </vt:variant>
      <vt:variant>
        <vt:i4>5</vt:i4>
      </vt:variant>
      <vt:variant>
        <vt:lpwstr/>
      </vt:variant>
      <vt:variant>
        <vt:lpwstr>_Toc332635670</vt:lpwstr>
      </vt:variant>
      <vt:variant>
        <vt:i4>1114164</vt:i4>
      </vt:variant>
      <vt:variant>
        <vt:i4>50</vt:i4>
      </vt:variant>
      <vt:variant>
        <vt:i4>0</vt:i4>
      </vt:variant>
      <vt:variant>
        <vt:i4>5</vt:i4>
      </vt:variant>
      <vt:variant>
        <vt:lpwstr/>
      </vt:variant>
      <vt:variant>
        <vt:lpwstr>_Toc332635669</vt:lpwstr>
      </vt:variant>
      <vt:variant>
        <vt:i4>1114164</vt:i4>
      </vt:variant>
      <vt:variant>
        <vt:i4>44</vt:i4>
      </vt:variant>
      <vt:variant>
        <vt:i4>0</vt:i4>
      </vt:variant>
      <vt:variant>
        <vt:i4>5</vt:i4>
      </vt:variant>
      <vt:variant>
        <vt:lpwstr/>
      </vt:variant>
      <vt:variant>
        <vt:lpwstr>_Toc332635668</vt:lpwstr>
      </vt:variant>
      <vt:variant>
        <vt:i4>1114164</vt:i4>
      </vt:variant>
      <vt:variant>
        <vt:i4>38</vt:i4>
      </vt:variant>
      <vt:variant>
        <vt:i4>0</vt:i4>
      </vt:variant>
      <vt:variant>
        <vt:i4>5</vt:i4>
      </vt:variant>
      <vt:variant>
        <vt:lpwstr/>
      </vt:variant>
      <vt:variant>
        <vt:lpwstr>_Toc332635667</vt:lpwstr>
      </vt:variant>
      <vt:variant>
        <vt:i4>1114164</vt:i4>
      </vt:variant>
      <vt:variant>
        <vt:i4>32</vt:i4>
      </vt:variant>
      <vt:variant>
        <vt:i4>0</vt:i4>
      </vt:variant>
      <vt:variant>
        <vt:i4>5</vt:i4>
      </vt:variant>
      <vt:variant>
        <vt:lpwstr/>
      </vt:variant>
      <vt:variant>
        <vt:lpwstr>_Toc332635666</vt:lpwstr>
      </vt:variant>
      <vt:variant>
        <vt:i4>1114164</vt:i4>
      </vt:variant>
      <vt:variant>
        <vt:i4>26</vt:i4>
      </vt:variant>
      <vt:variant>
        <vt:i4>0</vt:i4>
      </vt:variant>
      <vt:variant>
        <vt:i4>5</vt:i4>
      </vt:variant>
      <vt:variant>
        <vt:lpwstr/>
      </vt:variant>
      <vt:variant>
        <vt:lpwstr>_Toc332635665</vt:lpwstr>
      </vt:variant>
      <vt:variant>
        <vt:i4>1114164</vt:i4>
      </vt:variant>
      <vt:variant>
        <vt:i4>20</vt:i4>
      </vt:variant>
      <vt:variant>
        <vt:i4>0</vt:i4>
      </vt:variant>
      <vt:variant>
        <vt:i4>5</vt:i4>
      </vt:variant>
      <vt:variant>
        <vt:lpwstr/>
      </vt:variant>
      <vt:variant>
        <vt:lpwstr>_Toc332635664</vt:lpwstr>
      </vt:variant>
      <vt:variant>
        <vt:i4>1114164</vt:i4>
      </vt:variant>
      <vt:variant>
        <vt:i4>14</vt:i4>
      </vt:variant>
      <vt:variant>
        <vt:i4>0</vt:i4>
      </vt:variant>
      <vt:variant>
        <vt:i4>5</vt:i4>
      </vt:variant>
      <vt:variant>
        <vt:lpwstr/>
      </vt:variant>
      <vt:variant>
        <vt:lpwstr>_Toc332635663</vt:lpwstr>
      </vt:variant>
      <vt:variant>
        <vt:i4>1114164</vt:i4>
      </vt:variant>
      <vt:variant>
        <vt:i4>8</vt:i4>
      </vt:variant>
      <vt:variant>
        <vt:i4>0</vt:i4>
      </vt:variant>
      <vt:variant>
        <vt:i4>5</vt:i4>
      </vt:variant>
      <vt:variant>
        <vt:lpwstr/>
      </vt:variant>
      <vt:variant>
        <vt:lpwstr>_Toc332635662</vt:lpwstr>
      </vt:variant>
      <vt:variant>
        <vt:i4>1114164</vt:i4>
      </vt:variant>
      <vt:variant>
        <vt:i4>2</vt:i4>
      </vt:variant>
      <vt:variant>
        <vt:i4>0</vt:i4>
      </vt:variant>
      <vt:variant>
        <vt:i4>5</vt:i4>
      </vt:variant>
      <vt:variant>
        <vt:lpwstr/>
      </vt:variant>
      <vt:variant>
        <vt:lpwstr>_Toc332635661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Morvayová Alena</dc:creator>
  <cp:lastModifiedBy>Morvayová Alena</cp:lastModifiedBy>
  <cp:revision>54</cp:revision>
  <cp:lastPrinted>2024-08-05T11:40:00Z</cp:lastPrinted>
  <dcterms:created xsi:type="dcterms:W3CDTF">2024-09-03T12:33:00Z</dcterms:created>
  <dcterms:modified xsi:type="dcterms:W3CDTF">2026-02-10T10:06:00Z</dcterms:modified>
</cp:coreProperties>
</file>